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688"/>
        <w:gridCol w:w="3168"/>
      </w:tblGrid>
      <w:tr w:rsidR="00B87718" w:rsidRPr="0077356B" w:rsidTr="006E3EB7">
        <w:trPr>
          <w:trHeight w:val="630"/>
        </w:trPr>
        <w:tc>
          <w:tcPr>
            <w:tcW w:w="5688" w:type="dxa"/>
            <w:shd w:val="clear" w:color="auto" w:fill="auto"/>
          </w:tcPr>
          <w:p w:rsidR="00B87718" w:rsidRPr="0077356B" w:rsidRDefault="00B87718" w:rsidP="00D02081">
            <w:pPr>
              <w:ind w:left="-270"/>
              <w:jc w:val="center"/>
              <w:rPr>
                <w:b/>
              </w:rPr>
            </w:pPr>
            <w:r w:rsidRPr="0077356B">
              <w:rPr>
                <w:b/>
              </w:rPr>
              <w:t>California Career Resource Network Career Exploration Resources</w:t>
            </w:r>
          </w:p>
        </w:tc>
        <w:tc>
          <w:tcPr>
            <w:tcW w:w="3168" w:type="dxa"/>
            <w:shd w:val="clear" w:color="auto" w:fill="auto"/>
          </w:tcPr>
          <w:p w:rsidR="00B87718" w:rsidRPr="0077356B" w:rsidRDefault="00B87718" w:rsidP="00D02081">
            <w:pPr>
              <w:ind w:left="-270"/>
              <w:jc w:val="center"/>
              <w:rPr>
                <w:b/>
                <w:sz w:val="22"/>
              </w:rPr>
            </w:pPr>
            <w:r>
              <w:rPr>
                <w:noProof/>
                <w:sz w:val="22"/>
              </w:rPr>
              <w:drawing>
                <wp:anchor distT="0" distB="0" distL="114300" distR="114300" simplePos="0" relativeHeight="251659264" behindDoc="1" locked="0" layoutInCell="1" allowOverlap="1" wp14:anchorId="2683B976" wp14:editId="266EB730">
                  <wp:simplePos x="0" y="0"/>
                  <wp:positionH relativeFrom="column">
                    <wp:posOffset>873760</wp:posOffset>
                  </wp:positionH>
                  <wp:positionV relativeFrom="paragraph">
                    <wp:posOffset>-256540</wp:posOffset>
                  </wp:positionV>
                  <wp:extent cx="783590" cy="798195"/>
                  <wp:effectExtent l="0" t="0" r="0" b="1905"/>
                  <wp:wrapNone/>
                  <wp:docPr id="1" name="Picture 1" descr="calcr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rn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798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87718" w:rsidRPr="0077356B" w:rsidRDefault="00B87718" w:rsidP="00B87718">
      <w:pPr>
        <w:rPr>
          <w:sz w:val="22"/>
        </w:rPr>
      </w:pPr>
    </w:p>
    <w:p w:rsidR="00B87718" w:rsidRPr="0077356B" w:rsidRDefault="00B87718" w:rsidP="00B87718">
      <w:pPr>
        <w:rPr>
          <w:sz w:val="22"/>
        </w:rPr>
      </w:pPr>
    </w:p>
    <w:p w:rsidR="00B87718" w:rsidRPr="0077356B" w:rsidRDefault="00B87718" w:rsidP="00B87718">
      <w:r w:rsidRPr="0077356B">
        <w:t xml:space="preserve">The California Career Resource Network (CalCRN) provides </w:t>
      </w:r>
      <w:r w:rsidRPr="0077356B">
        <w:rPr>
          <w:color w:val="000000"/>
        </w:rPr>
        <w:t>career</w:t>
      </w:r>
      <w:r w:rsidRPr="0077356B">
        <w:t xml:space="preserve"> development resources </w:t>
      </w:r>
      <w:r w:rsidRPr="0077356B">
        <w:rPr>
          <w:color w:val="000000"/>
        </w:rPr>
        <w:t xml:space="preserve">to promote improved career and education decision-making. Housed </w:t>
      </w:r>
      <w:r w:rsidRPr="0077356B">
        <w:t>at the California Department of Education (CDE), CalCRN’s free and low-cost career exploration resources are tailored to California’s middle and high school students, but available to all Californians.</w:t>
      </w:r>
      <w:r w:rsidRPr="0077356B" w:rsidDel="00F90486">
        <w:t xml:space="preserve"> </w:t>
      </w:r>
    </w:p>
    <w:p w:rsidR="00B87718" w:rsidRPr="0077356B" w:rsidRDefault="00B87718" w:rsidP="00B87718"/>
    <w:p w:rsidR="00B87718" w:rsidRPr="0077356B" w:rsidRDefault="00B87718" w:rsidP="00B87718">
      <w:r w:rsidRPr="0077356B">
        <w:t>CalCRN's home page (</w:t>
      </w:r>
      <w:hyperlink r:id="rId9" w:history="1">
        <w:r w:rsidRPr="0077356B">
          <w:rPr>
            <w:rStyle w:val="Hyperlink"/>
          </w:rPr>
          <w:t>www.californiacareers.info</w:t>
        </w:r>
      </w:hyperlink>
      <w:r w:rsidRPr="0077356B">
        <w:t xml:space="preserve">) has links to all CalCRN resources, background documents, and the calendar of CalCRN meetings. </w:t>
      </w:r>
    </w:p>
    <w:p w:rsidR="00B87718" w:rsidRPr="0077356B" w:rsidRDefault="00B87718" w:rsidP="00B87718"/>
    <w:p w:rsidR="00B87718" w:rsidRPr="0077356B" w:rsidRDefault="00B87718" w:rsidP="00B87718">
      <w:r w:rsidRPr="0077356B">
        <w:t xml:space="preserve">The </w:t>
      </w:r>
      <w:r w:rsidRPr="0077356B">
        <w:rPr>
          <w:b/>
        </w:rPr>
        <w:t>California Career Center (CalCC)</w:t>
      </w:r>
      <w:r w:rsidRPr="0077356B">
        <w:t xml:space="preserve"> (</w:t>
      </w:r>
      <w:hyperlink r:id="rId10" w:history="1">
        <w:r w:rsidRPr="0077356B">
          <w:rPr>
            <w:rStyle w:val="Hyperlink"/>
          </w:rPr>
          <w:t>www.calcareercenter.org</w:t>
        </w:r>
      </w:hyperlink>
      <w:r w:rsidRPr="0077356B">
        <w:t>) Web portal is a comprehensive source for career and college resources and tools to help students map their futures. Though CCC’s focus is on students, it contains resources for counselors, teachers, parents, and guardians. Free user account feature.</w:t>
      </w:r>
    </w:p>
    <w:p w:rsidR="00B87718" w:rsidRPr="0077356B" w:rsidRDefault="00B87718" w:rsidP="00B87718"/>
    <w:p w:rsidR="00460474" w:rsidRPr="0060180A" w:rsidRDefault="00B87718" w:rsidP="00460474">
      <w:r w:rsidRPr="0077356B">
        <w:t xml:space="preserve">The </w:t>
      </w:r>
      <w:r w:rsidRPr="0077356B">
        <w:rPr>
          <w:b/>
          <w:bCs/>
        </w:rPr>
        <w:t>California CareerZone</w:t>
      </w:r>
      <w:r w:rsidRPr="0077356B">
        <w:t xml:space="preserve"> (</w:t>
      </w:r>
      <w:hyperlink r:id="rId11" w:history="1">
        <w:r w:rsidRPr="0077356B">
          <w:rPr>
            <w:rStyle w:val="Hyperlink"/>
          </w:rPr>
          <w:t>www.cacareerzone.org</w:t>
        </w:r>
      </w:hyperlink>
      <w:r w:rsidRPr="0077356B">
        <w:t>) is a Web-based career exploration system providing four easy to use career assessment tools that connect users with information on California occupational options and colleges. Now includes the “Make Money Choices” budgeting feature. Free user account feature and free downloadable workbook (8 pages).</w:t>
      </w:r>
      <w:r w:rsidR="00460474">
        <w:t xml:space="preserve"> </w:t>
      </w:r>
      <w:r w:rsidR="00460474">
        <w:t xml:space="preserve">Send feedback, comments, and/or questions to </w:t>
      </w:r>
      <w:hyperlink r:id="rId12" w:history="1">
        <w:r w:rsidR="00460474">
          <w:rPr>
            <w:rStyle w:val="Hyperlink"/>
          </w:rPr>
          <w:t>feedback@cacareerzone.org</w:t>
        </w:r>
      </w:hyperlink>
      <w:r w:rsidR="00460474">
        <w:t>.</w:t>
      </w:r>
    </w:p>
    <w:p w:rsidR="00460474" w:rsidRDefault="00460474" w:rsidP="00460474">
      <w:pPr>
        <w:spacing w:line="230" w:lineRule="exact"/>
        <w:rPr>
          <w:b/>
          <w:lang w:val="en"/>
        </w:rPr>
      </w:pPr>
    </w:p>
    <w:p w:rsidR="00460474" w:rsidRPr="0077356B" w:rsidRDefault="00460474" w:rsidP="00460474">
      <w:pPr>
        <w:spacing w:line="230" w:lineRule="exact"/>
        <w:rPr>
          <w:b/>
          <w:lang w:val="en"/>
        </w:rPr>
      </w:pPr>
      <w:r w:rsidRPr="0077356B">
        <w:rPr>
          <w:b/>
          <w:lang w:val="en"/>
        </w:rPr>
        <w:t>Career Surfer Mobile Application</w:t>
      </w:r>
    </w:p>
    <w:p w:rsidR="00460474" w:rsidRPr="0077356B" w:rsidRDefault="00460474" w:rsidP="00460474">
      <w:pPr>
        <w:spacing w:line="230" w:lineRule="exact"/>
        <w:rPr>
          <w:lang w:val="en"/>
        </w:rPr>
      </w:pPr>
      <w:r w:rsidRPr="0077356B">
        <w:rPr>
          <w:lang w:val="en"/>
        </w:rPr>
        <w:t>This mobile application will enable students to explore careers from their mobile devices, download from iTunes or Google Play.</w:t>
      </w:r>
    </w:p>
    <w:p w:rsidR="00B87718" w:rsidRPr="0077356B" w:rsidRDefault="00B87718" w:rsidP="00B87718">
      <w:pPr>
        <w:rPr>
          <w:b/>
          <w:bCs/>
        </w:rPr>
      </w:pPr>
    </w:p>
    <w:p w:rsidR="00B87718" w:rsidRPr="0077356B" w:rsidRDefault="00B87718" w:rsidP="00B87718">
      <w:pPr>
        <w:pStyle w:val="NormalWeb"/>
        <w:spacing w:before="0" w:beforeAutospacing="0" w:after="0" w:afterAutospacing="0"/>
        <w:rPr>
          <w:rFonts w:ascii="Arial" w:hAnsi="Arial" w:cs="Arial"/>
        </w:rPr>
      </w:pPr>
      <w:r w:rsidRPr="0077356B">
        <w:rPr>
          <w:rFonts w:ascii="Arial" w:hAnsi="Arial" w:cs="Arial"/>
        </w:rPr>
        <w:t xml:space="preserve">The </w:t>
      </w:r>
      <w:r w:rsidRPr="0077356B">
        <w:rPr>
          <w:rFonts w:ascii="Arial" w:hAnsi="Arial" w:cs="Arial"/>
          <w:b/>
          <w:bCs/>
        </w:rPr>
        <w:t xml:space="preserve">California Career Planning Guide </w:t>
      </w:r>
      <w:r w:rsidRPr="0077356B">
        <w:rPr>
          <w:rFonts w:ascii="Arial" w:hAnsi="Arial" w:cs="Arial"/>
        </w:rPr>
        <w:t>(</w:t>
      </w:r>
      <w:hyperlink r:id="rId13" w:history="1">
        <w:r w:rsidRPr="0077356B">
          <w:rPr>
            <w:rStyle w:val="Hyperlink"/>
            <w:rFonts w:ascii="Arial" w:hAnsi="Arial" w:cs="Arial"/>
          </w:rPr>
          <w:t>www.californiacareers.info/ccpg.html</w:t>
        </w:r>
      </w:hyperlink>
      <w:r w:rsidRPr="0077356B">
        <w:rPr>
          <w:rFonts w:ascii="Arial" w:hAnsi="Arial" w:cs="Arial"/>
        </w:rPr>
        <w:t>) is a hard copy resource (100 pages) that guides students in developing a personal career action plan. From CalCRN’s Web site, users can download free English and Spanish graphic versions and English and Spanish text versions.</w:t>
      </w:r>
    </w:p>
    <w:p w:rsidR="00B87718" w:rsidRPr="0077356B" w:rsidRDefault="00B87718" w:rsidP="00B87718">
      <w:pPr>
        <w:rPr>
          <w:b/>
        </w:rPr>
      </w:pPr>
    </w:p>
    <w:p w:rsidR="00B87718" w:rsidRPr="0077356B" w:rsidRDefault="00B87718" w:rsidP="00B87718">
      <w:r w:rsidRPr="0077356B">
        <w:rPr>
          <w:b/>
        </w:rPr>
        <w:t xml:space="preserve">The Real Game California (TRGC) </w:t>
      </w:r>
      <w:r w:rsidRPr="0077356B">
        <w:t>(</w:t>
      </w:r>
      <w:hyperlink r:id="rId14" w:history="1">
        <w:r w:rsidRPr="0077356B">
          <w:rPr>
            <w:rStyle w:val="Hyperlink"/>
          </w:rPr>
          <w:t>www.realgamecalifornia.org</w:t>
        </w:r>
      </w:hyperlink>
      <w:r w:rsidRPr="0077356B">
        <w:t xml:space="preserve">) is a classroom-based career exploration curriculum. TRGC helps students acquire the skills, knowledge, and attitudes necessary to be career self-managers for life. </w:t>
      </w:r>
      <w:proofErr w:type="gramStart"/>
      <w:r w:rsidRPr="0077356B">
        <w:t>Available via annual subscription.</w:t>
      </w:r>
      <w:proofErr w:type="gramEnd"/>
    </w:p>
    <w:p w:rsidR="00B87718" w:rsidRDefault="00B87718" w:rsidP="00B87718">
      <w:pPr>
        <w:pStyle w:val="NormalWeb"/>
        <w:spacing w:before="0" w:beforeAutospacing="0" w:after="0" w:afterAutospacing="0"/>
        <w:rPr>
          <w:rFonts w:ascii="Arial" w:hAnsi="Arial" w:cs="Arial"/>
          <w:b/>
          <w:lang w:val="en"/>
        </w:rPr>
      </w:pPr>
    </w:p>
    <w:p w:rsidR="00460474" w:rsidRPr="00685285" w:rsidRDefault="00460474" w:rsidP="00460474">
      <w:pPr>
        <w:rPr>
          <w:lang w:val="en"/>
        </w:rPr>
      </w:pPr>
      <w:r w:rsidRPr="00685285">
        <w:rPr>
          <w:lang w:val="en"/>
        </w:rPr>
        <w:t xml:space="preserve">The </w:t>
      </w:r>
      <w:r w:rsidRPr="00685285">
        <w:rPr>
          <w:b/>
          <w:lang w:val="en"/>
        </w:rPr>
        <w:t xml:space="preserve">Support Personnel Accountability Report Card (SPARC) </w:t>
      </w:r>
      <w:r w:rsidRPr="00685285">
        <w:rPr>
          <w:lang w:val="en"/>
        </w:rPr>
        <w:t>(</w:t>
      </w:r>
      <w:hyperlink r:id="rId15" w:history="1">
        <w:r w:rsidRPr="00685285">
          <w:rPr>
            <w:rStyle w:val="Hyperlink"/>
            <w:lang w:val="en"/>
          </w:rPr>
          <w:t>www.sparconline.net</w:t>
        </w:r>
      </w:hyperlink>
      <w:r w:rsidRPr="00685285">
        <w:rPr>
          <w:lang w:val="en"/>
        </w:rPr>
        <w:t xml:space="preserve">) </w:t>
      </w:r>
      <w:r w:rsidRPr="00685285">
        <w:t>provide</w:t>
      </w:r>
      <w:r>
        <w:t>s</w:t>
      </w:r>
      <w:r w:rsidRPr="00685285">
        <w:t xml:space="preserve"> school</w:t>
      </w:r>
      <w:r>
        <w:t>s</w:t>
      </w:r>
      <w:r w:rsidRPr="00685285">
        <w:t xml:space="preserve"> a unique, publishable document </w:t>
      </w:r>
      <w:r>
        <w:t>highlighting</w:t>
      </w:r>
      <w:r w:rsidRPr="00685285">
        <w:t xml:space="preserve"> </w:t>
      </w:r>
      <w:r>
        <w:t>a</w:t>
      </w:r>
      <w:r w:rsidRPr="00685285">
        <w:t xml:space="preserve"> school’s outstanding student support staff, programs, and </w:t>
      </w:r>
      <w:r>
        <w:t>impact on student career and college readiness.</w:t>
      </w:r>
    </w:p>
    <w:p w:rsidR="00460474" w:rsidRPr="0077356B" w:rsidRDefault="00460474" w:rsidP="00B87718">
      <w:pPr>
        <w:pStyle w:val="NormalWeb"/>
        <w:spacing w:before="0" w:beforeAutospacing="0" w:after="0" w:afterAutospacing="0"/>
        <w:rPr>
          <w:rFonts w:ascii="Arial" w:hAnsi="Arial" w:cs="Arial"/>
          <w:b/>
          <w:lang w:val="en"/>
        </w:rPr>
      </w:pPr>
    </w:p>
    <w:p w:rsidR="00460474" w:rsidRPr="0024735A" w:rsidRDefault="00460474" w:rsidP="00460474">
      <w:pPr>
        <w:pStyle w:val="NormalWeb"/>
        <w:spacing w:before="0" w:beforeAutospacing="0" w:after="0" w:afterAutospacing="0" w:line="230" w:lineRule="exact"/>
        <w:rPr>
          <w:rFonts w:ascii="Arial" w:hAnsi="Arial" w:cs="Arial"/>
          <w:lang w:val="en"/>
        </w:rPr>
      </w:pPr>
      <w:r w:rsidRPr="0024735A">
        <w:rPr>
          <w:rFonts w:ascii="Arial" w:hAnsi="Arial" w:cs="Arial"/>
          <w:lang w:val="en"/>
        </w:rPr>
        <w:t>To join</w:t>
      </w:r>
      <w:r w:rsidRPr="0060180A">
        <w:rPr>
          <w:rFonts w:ascii="Arial" w:hAnsi="Arial" w:cs="Arial"/>
          <w:b/>
          <w:lang w:val="en"/>
        </w:rPr>
        <w:t xml:space="preserve"> the CalCRN e-mail list</w:t>
      </w:r>
      <w:r>
        <w:rPr>
          <w:rFonts w:ascii="Arial" w:hAnsi="Arial" w:cs="Arial"/>
          <w:b/>
          <w:lang w:val="en"/>
        </w:rPr>
        <w:t xml:space="preserve"> </w:t>
      </w:r>
      <w:r>
        <w:rPr>
          <w:rFonts w:ascii="Arial" w:hAnsi="Arial" w:cs="Arial"/>
          <w:lang w:val="en"/>
        </w:rPr>
        <w:t>write to John Merris-Coots at the email address below or go to:</w:t>
      </w:r>
      <w:r w:rsidRPr="00743D4A">
        <w:t xml:space="preserve"> </w:t>
      </w:r>
      <w:hyperlink r:id="rId16" w:history="1">
        <w:r w:rsidRPr="00A468A0">
          <w:rPr>
            <w:rStyle w:val="Hyperlink"/>
            <w:rFonts w:ascii="Arial" w:hAnsi="Arial" w:cs="Arial"/>
            <w:lang w:val="en"/>
          </w:rPr>
          <w:t>http://www.calcareercenter.org/Home/Content?contentID=308</w:t>
        </w:r>
      </w:hyperlink>
      <w:r>
        <w:rPr>
          <w:rFonts w:ascii="Arial" w:hAnsi="Arial" w:cs="Arial"/>
          <w:lang w:val="en"/>
        </w:rPr>
        <w:t xml:space="preserve"> </w:t>
      </w:r>
    </w:p>
    <w:p w:rsidR="00862C37" w:rsidRDefault="00862C37">
      <w:pPr>
        <w:rPr>
          <w:b/>
          <w:i/>
          <w:sz w:val="28"/>
          <w:szCs w:val="28"/>
        </w:rPr>
      </w:pPr>
    </w:p>
    <w:p w:rsidR="00460474" w:rsidRDefault="00460474">
      <w:pPr>
        <w:rPr>
          <w:b/>
          <w:i/>
          <w:sz w:val="28"/>
          <w:szCs w:val="28"/>
        </w:rPr>
      </w:pPr>
    </w:p>
    <w:p w:rsidR="00460474" w:rsidRDefault="005A0554" w:rsidP="005A0554">
      <w:pPr>
        <w:jc w:val="right"/>
        <w:rPr>
          <w:i/>
          <w:sz w:val="22"/>
        </w:rPr>
      </w:pPr>
      <w:r w:rsidRPr="005A0554">
        <w:rPr>
          <w:i/>
          <w:sz w:val="22"/>
        </w:rPr>
        <w:t>John Merris-Coots</w:t>
      </w:r>
      <w:r w:rsidRPr="005A0554">
        <w:rPr>
          <w:i/>
          <w:sz w:val="22"/>
        </w:rPr>
        <w:tab/>
      </w:r>
      <w:hyperlink r:id="rId17" w:history="1">
        <w:r w:rsidRPr="005A0554">
          <w:rPr>
            <w:rStyle w:val="Hyperlink"/>
            <w:i/>
            <w:sz w:val="22"/>
          </w:rPr>
          <w:t>jmerris@cde.ca.gov</w:t>
        </w:r>
      </w:hyperlink>
      <w:r w:rsidRPr="005A0554">
        <w:rPr>
          <w:i/>
          <w:sz w:val="22"/>
        </w:rPr>
        <w:tab/>
      </w:r>
      <w:r>
        <w:rPr>
          <w:i/>
          <w:sz w:val="22"/>
        </w:rPr>
        <w:t xml:space="preserve">(916) </w:t>
      </w:r>
      <w:r w:rsidRPr="005A0554">
        <w:rPr>
          <w:i/>
          <w:sz w:val="22"/>
        </w:rPr>
        <w:t>324-8151</w:t>
      </w:r>
    </w:p>
    <w:p w:rsidR="00460474" w:rsidRDefault="00460474" w:rsidP="00862C37">
      <w:pPr>
        <w:rPr>
          <w:i/>
          <w:sz w:val="22"/>
        </w:rPr>
      </w:pPr>
      <w:r>
        <w:rPr>
          <w:noProof/>
        </w:rPr>
        <w:lastRenderedPageBreak/>
        <w:drawing>
          <wp:anchor distT="0" distB="0" distL="114300" distR="114300" simplePos="0" relativeHeight="251661312" behindDoc="0" locked="0" layoutInCell="1" allowOverlap="1" wp14:anchorId="0BD86785" wp14:editId="080822FA">
            <wp:simplePos x="0" y="0"/>
            <wp:positionH relativeFrom="column">
              <wp:posOffset>1543050</wp:posOffset>
            </wp:positionH>
            <wp:positionV relativeFrom="paragraph">
              <wp:posOffset>-361950</wp:posOffset>
            </wp:positionV>
            <wp:extent cx="2409825" cy="148526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surfer.jpg"/>
                    <pic:cNvPicPr/>
                  </pic:nvPicPr>
                  <pic:blipFill rotWithShape="1">
                    <a:blip r:embed="rId18" cstate="print">
                      <a:extLst>
                        <a:ext uri="{28A0092B-C50C-407E-A947-70E740481C1C}">
                          <a14:useLocalDpi xmlns:a14="http://schemas.microsoft.com/office/drawing/2010/main" val="0"/>
                        </a:ext>
                      </a:extLst>
                    </a:blip>
                    <a:srcRect b="58776"/>
                    <a:stretch/>
                  </pic:blipFill>
                  <pic:spPr bwMode="auto">
                    <a:xfrm>
                      <a:off x="0" y="0"/>
                      <a:ext cx="2409825" cy="1485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0474" w:rsidRDefault="00460474" w:rsidP="00862C37">
      <w:pPr>
        <w:rPr>
          <w:i/>
          <w:sz w:val="22"/>
        </w:rPr>
      </w:pPr>
    </w:p>
    <w:p w:rsidR="00862C37" w:rsidRDefault="00862C37" w:rsidP="00862C37"/>
    <w:p w:rsidR="00862C37" w:rsidRDefault="00862C37" w:rsidP="00862C37"/>
    <w:p w:rsidR="00862C37" w:rsidRDefault="00862C37" w:rsidP="00862C37"/>
    <w:p w:rsidR="00862C37" w:rsidRDefault="00460474" w:rsidP="00862C37">
      <w:pPr>
        <w:spacing w:before="240"/>
        <w:rPr>
          <w:b/>
          <w:sz w:val="44"/>
          <w:szCs w:val="44"/>
        </w:rPr>
      </w:pPr>
      <w:bookmarkStart w:id="0" w:name="_GoBack"/>
      <w:bookmarkEnd w:id="0"/>
      <w:r>
        <w:rPr>
          <w:noProof/>
        </w:rPr>
        <mc:AlternateContent>
          <mc:Choice Requires="wps">
            <w:drawing>
              <wp:anchor distT="0" distB="0" distL="114300" distR="114300" simplePos="0" relativeHeight="251662336" behindDoc="0" locked="0" layoutInCell="1" allowOverlap="1" wp14:anchorId="54FC2511" wp14:editId="6826D357">
                <wp:simplePos x="0" y="0"/>
                <wp:positionH relativeFrom="column">
                  <wp:posOffset>1371600</wp:posOffset>
                </wp:positionH>
                <wp:positionV relativeFrom="paragraph">
                  <wp:posOffset>362585</wp:posOffset>
                </wp:positionV>
                <wp:extent cx="2581275" cy="1403985"/>
                <wp:effectExtent l="0" t="0" r="952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3985"/>
                        </a:xfrm>
                        <a:prstGeom prst="rect">
                          <a:avLst/>
                        </a:prstGeom>
                        <a:solidFill>
                          <a:srgbClr val="FFFFFF"/>
                        </a:solidFill>
                        <a:ln w="9525">
                          <a:noFill/>
                          <a:miter lim="800000"/>
                          <a:headEnd/>
                          <a:tailEnd/>
                        </a:ln>
                      </wps:spPr>
                      <wps:txbx>
                        <w:txbxContent>
                          <w:p w:rsidR="00862C37" w:rsidRPr="00EE5D1F" w:rsidRDefault="00862C37" w:rsidP="00862C37">
                            <w:pPr>
                              <w:rPr>
                                <w:rFonts w:cs="Arial"/>
                                <w:b/>
                                <w:caps/>
                                <w:color w:val="1F497D" w:themeColor="text2"/>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EE5D1F">
                              <w:rPr>
                                <w:rFonts w:cs="Arial"/>
                                <w:b/>
                                <w:caps/>
                                <w:color w:val="1F497D" w:themeColor="text2"/>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QUICK START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28.55pt;width:203.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rxIwIAAB4EAAAOAAAAZHJzL2Uyb0RvYy54bWysU9tu2zAMfR+wfxD0vvjSeEm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" stroked="f">
                <v:textbox style="mso-fit-shape-to-text:t">
                  <w:txbxContent>
                    <w:p w:rsidR="00862C37" w:rsidRPr="00EE5D1F" w:rsidRDefault="00862C37" w:rsidP="00862C37">
                      <w:pPr>
                        <w:rPr>
                          <w:rFonts w:cs="Arial"/>
                          <w:b/>
                          <w:caps/>
                          <w:color w:val="1F497D" w:themeColor="text2"/>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EE5D1F">
                        <w:rPr>
                          <w:rFonts w:cs="Arial"/>
                          <w:b/>
                          <w:caps/>
                          <w:color w:val="1F497D" w:themeColor="text2"/>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QUICK START GUIDE</w:t>
                      </w:r>
                    </w:p>
                  </w:txbxContent>
                </v:textbox>
              </v:shape>
            </w:pict>
          </mc:Fallback>
        </mc:AlternateContent>
      </w:r>
    </w:p>
    <w:p w:rsidR="00460474" w:rsidRDefault="00460474" w:rsidP="00862C37">
      <w:pPr>
        <w:rPr>
          <w:szCs w:val="24"/>
        </w:rPr>
      </w:pPr>
    </w:p>
    <w:p w:rsidR="00460474" w:rsidRDefault="00460474" w:rsidP="00862C37">
      <w:pPr>
        <w:rPr>
          <w:szCs w:val="24"/>
        </w:rPr>
      </w:pPr>
    </w:p>
    <w:p w:rsidR="00862C37" w:rsidRPr="00DB02D6" w:rsidRDefault="00862C37" w:rsidP="00862C37">
      <w:pPr>
        <w:rPr>
          <w:szCs w:val="24"/>
        </w:rPr>
      </w:pPr>
      <w:r w:rsidRPr="00DB02D6">
        <w:rPr>
          <w:szCs w:val="24"/>
        </w:rPr>
        <w:t>Download Career</w:t>
      </w:r>
      <w:r>
        <w:rPr>
          <w:szCs w:val="24"/>
        </w:rPr>
        <w:t xml:space="preserve"> </w:t>
      </w:r>
      <w:r w:rsidRPr="00DB02D6">
        <w:rPr>
          <w:szCs w:val="24"/>
        </w:rPr>
        <w:t>Surfer from either iTunes or Google Play</w:t>
      </w:r>
    </w:p>
    <w:p w:rsidR="00862C37" w:rsidRPr="00DB02D6" w:rsidRDefault="00862C37" w:rsidP="00862C37">
      <w:pPr>
        <w:rPr>
          <w:szCs w:val="24"/>
        </w:rPr>
      </w:pPr>
    </w:p>
    <w:p w:rsidR="00862C37" w:rsidRPr="00DB02D6" w:rsidRDefault="00862C37" w:rsidP="00862C37">
      <w:pPr>
        <w:rPr>
          <w:szCs w:val="24"/>
        </w:rPr>
      </w:pPr>
      <w:r w:rsidRPr="00DB02D6">
        <w:rPr>
          <w:szCs w:val="24"/>
        </w:rPr>
        <w:t>Search for an occupation using all the Career</w:t>
      </w:r>
      <w:r>
        <w:rPr>
          <w:szCs w:val="24"/>
        </w:rPr>
        <w:t xml:space="preserve"> </w:t>
      </w:r>
      <w:r w:rsidRPr="00DB02D6">
        <w:rPr>
          <w:szCs w:val="24"/>
        </w:rPr>
        <w:t>Surfer Options:</w:t>
      </w:r>
    </w:p>
    <w:p w:rsidR="00862C37" w:rsidRPr="00DB02D6" w:rsidRDefault="00862C37" w:rsidP="00862C37">
      <w:pPr>
        <w:pStyle w:val="ListParagraph"/>
        <w:numPr>
          <w:ilvl w:val="0"/>
          <w:numId w:val="6"/>
        </w:numPr>
        <w:ind w:left="900"/>
        <w:rPr>
          <w:szCs w:val="24"/>
        </w:rPr>
      </w:pPr>
      <w:r w:rsidRPr="00DB02D6">
        <w:rPr>
          <w:szCs w:val="24"/>
        </w:rPr>
        <w:t>O*Net Job Family</w:t>
      </w:r>
    </w:p>
    <w:p w:rsidR="00862C37" w:rsidRPr="00DB02D6" w:rsidRDefault="00862C37" w:rsidP="00862C37">
      <w:pPr>
        <w:pStyle w:val="ListParagraph"/>
        <w:numPr>
          <w:ilvl w:val="0"/>
          <w:numId w:val="6"/>
        </w:numPr>
        <w:ind w:left="900"/>
        <w:rPr>
          <w:szCs w:val="24"/>
        </w:rPr>
      </w:pPr>
      <w:r w:rsidRPr="00DB02D6">
        <w:rPr>
          <w:szCs w:val="24"/>
        </w:rPr>
        <w:t>Desired Salary and Education Level</w:t>
      </w:r>
    </w:p>
    <w:p w:rsidR="00862C37" w:rsidRPr="00DB02D6" w:rsidRDefault="00862C37" w:rsidP="00862C37">
      <w:pPr>
        <w:pStyle w:val="ListParagraph"/>
        <w:numPr>
          <w:ilvl w:val="0"/>
          <w:numId w:val="6"/>
        </w:numPr>
        <w:ind w:left="900"/>
        <w:rPr>
          <w:szCs w:val="24"/>
        </w:rPr>
      </w:pPr>
      <w:r w:rsidRPr="00DB02D6">
        <w:rPr>
          <w:szCs w:val="24"/>
        </w:rPr>
        <w:t>Key Word</w:t>
      </w:r>
      <w:r>
        <w:rPr>
          <w:szCs w:val="24"/>
        </w:rPr>
        <w:t xml:space="preserve"> (choose any word you want related to finding an occupation)</w:t>
      </w:r>
    </w:p>
    <w:p w:rsidR="00862C37" w:rsidRPr="00DB02D6" w:rsidRDefault="00862C37" w:rsidP="00862C37">
      <w:pPr>
        <w:pStyle w:val="ListParagraph"/>
        <w:numPr>
          <w:ilvl w:val="0"/>
          <w:numId w:val="6"/>
        </w:numPr>
        <w:ind w:left="900"/>
        <w:rPr>
          <w:szCs w:val="24"/>
        </w:rPr>
      </w:pPr>
      <w:r w:rsidRPr="00DB02D6">
        <w:rPr>
          <w:szCs w:val="24"/>
        </w:rPr>
        <w:t>Shake Phone for Random</w:t>
      </w:r>
    </w:p>
    <w:p w:rsidR="00862C37" w:rsidRPr="00DB02D6" w:rsidRDefault="00862C37" w:rsidP="00862C37">
      <w:pPr>
        <w:rPr>
          <w:szCs w:val="24"/>
        </w:rPr>
      </w:pPr>
    </w:p>
    <w:p w:rsidR="00862C37" w:rsidRPr="00DB02D6" w:rsidRDefault="00862C37" w:rsidP="00862C37">
      <w:pPr>
        <w:rPr>
          <w:szCs w:val="24"/>
        </w:rPr>
      </w:pPr>
      <w:r w:rsidRPr="00DB02D6">
        <w:rPr>
          <w:szCs w:val="24"/>
        </w:rPr>
        <w:t xml:space="preserve">Fill in the boxes below for an occupation you discover by each method. Are they the same or did you find four different occupations. Identify occupations that will enable you to pursue your passion, use skills you now have or want to develop, provide the salary to support your desired lifestyle, or make a difference in your community. </w:t>
      </w:r>
    </w:p>
    <w:p w:rsidR="00862C37" w:rsidRPr="00DB02D6" w:rsidRDefault="00862C37" w:rsidP="00862C37">
      <w:pPr>
        <w:rPr>
          <w:szCs w:val="24"/>
        </w:rPr>
      </w:pPr>
    </w:p>
    <w:p w:rsidR="00862C37" w:rsidRDefault="00862C37" w:rsidP="00862C37">
      <w:pPr>
        <w:rPr>
          <w:szCs w:val="24"/>
        </w:rPr>
      </w:pPr>
      <w:r w:rsidRPr="00DB02D6">
        <w:rPr>
          <w:szCs w:val="24"/>
        </w:rPr>
        <w:t>Go to the California CareerZone (</w:t>
      </w:r>
      <w:hyperlink r:id="rId19" w:history="1">
        <w:r w:rsidRPr="00DB02D6">
          <w:rPr>
            <w:rStyle w:val="Hyperlink"/>
            <w:szCs w:val="24"/>
          </w:rPr>
          <w:t>www.cacareerzone.org</w:t>
        </w:r>
      </w:hyperlink>
      <w:r w:rsidRPr="00DB02D6">
        <w:rPr>
          <w:szCs w:val="24"/>
        </w:rPr>
        <w:t xml:space="preserve">) for greater detail on any occupation(s) that interest </w:t>
      </w:r>
      <w:r>
        <w:rPr>
          <w:szCs w:val="24"/>
        </w:rPr>
        <w:t xml:space="preserve">you, </w:t>
      </w:r>
      <w:r w:rsidRPr="00DB02D6">
        <w:rPr>
          <w:szCs w:val="24"/>
        </w:rPr>
        <w:t xml:space="preserve">and explore the education and training required to get you to </w:t>
      </w:r>
      <w:r>
        <w:rPr>
          <w:szCs w:val="24"/>
        </w:rPr>
        <w:t>your</w:t>
      </w:r>
      <w:r w:rsidRPr="00DB02D6">
        <w:rPr>
          <w:szCs w:val="24"/>
        </w:rPr>
        <w:t xml:space="preserve"> occupational goal.</w:t>
      </w:r>
    </w:p>
    <w:p w:rsidR="00862C37" w:rsidRPr="00DB02D6" w:rsidRDefault="00862C37" w:rsidP="00862C37">
      <w:pPr>
        <w:rPr>
          <w:szCs w:val="24"/>
        </w:rPr>
      </w:pPr>
    </w:p>
    <w:tbl>
      <w:tblPr>
        <w:tblStyle w:val="TableGrid"/>
        <w:tblW w:w="9738" w:type="dxa"/>
        <w:tblLayout w:type="fixed"/>
        <w:tblLook w:val="04A0" w:firstRow="1" w:lastRow="0" w:firstColumn="1" w:lastColumn="0" w:noHBand="0" w:noVBand="1"/>
      </w:tblPr>
      <w:tblGrid>
        <w:gridCol w:w="1728"/>
        <w:gridCol w:w="1710"/>
        <w:gridCol w:w="1980"/>
        <w:gridCol w:w="2070"/>
        <w:gridCol w:w="2250"/>
      </w:tblGrid>
      <w:tr w:rsidR="00862C37" w:rsidRPr="00DB02D6" w:rsidTr="00D02081">
        <w:tc>
          <w:tcPr>
            <w:tcW w:w="1728" w:type="dxa"/>
            <w:vAlign w:val="center"/>
          </w:tcPr>
          <w:p w:rsidR="00862C37" w:rsidRPr="00932BA6" w:rsidRDefault="00862C37" w:rsidP="00D02081">
            <w:pPr>
              <w:pStyle w:val="H3CRC"/>
              <w:rPr>
                <w:sz w:val="22"/>
              </w:rPr>
            </w:pPr>
            <w:r w:rsidRPr="00932BA6">
              <w:rPr>
                <w:sz w:val="22"/>
              </w:rPr>
              <w:t>Occupation</w:t>
            </w:r>
          </w:p>
        </w:tc>
        <w:tc>
          <w:tcPr>
            <w:tcW w:w="1710" w:type="dxa"/>
            <w:vAlign w:val="center"/>
          </w:tcPr>
          <w:p w:rsidR="00862C37" w:rsidRPr="00932BA6" w:rsidRDefault="00862C37" w:rsidP="00D02081">
            <w:pPr>
              <w:pStyle w:val="H3CRC"/>
              <w:rPr>
                <w:sz w:val="22"/>
              </w:rPr>
            </w:pPr>
            <w:r w:rsidRPr="00932BA6">
              <w:rPr>
                <w:sz w:val="22"/>
              </w:rPr>
              <w:t>Job Family</w:t>
            </w:r>
          </w:p>
        </w:tc>
        <w:tc>
          <w:tcPr>
            <w:tcW w:w="1980" w:type="dxa"/>
            <w:vAlign w:val="center"/>
          </w:tcPr>
          <w:p w:rsidR="00862C37" w:rsidRPr="00932BA6" w:rsidRDefault="00862C37" w:rsidP="00D02081">
            <w:pPr>
              <w:pStyle w:val="H3CRC"/>
              <w:rPr>
                <w:sz w:val="22"/>
              </w:rPr>
            </w:pPr>
            <w:r w:rsidRPr="00932BA6">
              <w:rPr>
                <w:sz w:val="22"/>
              </w:rPr>
              <w:t>Key Tasks</w:t>
            </w:r>
          </w:p>
        </w:tc>
        <w:tc>
          <w:tcPr>
            <w:tcW w:w="2070" w:type="dxa"/>
            <w:vAlign w:val="center"/>
          </w:tcPr>
          <w:p w:rsidR="00862C37" w:rsidRPr="00932BA6" w:rsidRDefault="00862C37" w:rsidP="00D02081">
            <w:pPr>
              <w:pStyle w:val="H3CRC"/>
              <w:rPr>
                <w:sz w:val="22"/>
              </w:rPr>
            </w:pPr>
            <w:r w:rsidRPr="00932BA6">
              <w:rPr>
                <w:sz w:val="22"/>
              </w:rPr>
              <w:t>Salary</w:t>
            </w:r>
          </w:p>
        </w:tc>
        <w:tc>
          <w:tcPr>
            <w:tcW w:w="2250" w:type="dxa"/>
            <w:vAlign w:val="center"/>
          </w:tcPr>
          <w:p w:rsidR="00862C37" w:rsidRPr="00932BA6" w:rsidRDefault="00862C37" w:rsidP="00D02081">
            <w:pPr>
              <w:pStyle w:val="H3CRC"/>
              <w:rPr>
                <w:sz w:val="22"/>
              </w:rPr>
            </w:pPr>
            <w:r w:rsidRPr="00932BA6">
              <w:rPr>
                <w:sz w:val="22"/>
              </w:rPr>
              <w:t>Required Education/Training</w:t>
            </w:r>
          </w:p>
        </w:tc>
      </w:tr>
      <w:tr w:rsidR="00862C37" w:rsidRPr="00B53CBC" w:rsidTr="00D02081">
        <w:tc>
          <w:tcPr>
            <w:tcW w:w="9738" w:type="dxa"/>
            <w:gridSpan w:val="5"/>
            <w:shd w:val="clear" w:color="auto" w:fill="BFBFBF" w:themeFill="background1" w:themeFillShade="BF"/>
          </w:tcPr>
          <w:p w:rsidR="00862C37" w:rsidRPr="00B53CBC" w:rsidRDefault="00862C37" w:rsidP="00D02081">
            <w:pPr>
              <w:jc w:val="both"/>
              <w:rPr>
                <w:rFonts w:asciiTheme="majorHAnsi" w:hAnsiTheme="majorHAnsi"/>
                <w:b/>
                <w:spacing w:val="20"/>
                <w:sz w:val="20"/>
                <w:szCs w:val="20"/>
              </w:rPr>
            </w:pPr>
            <w:r w:rsidRPr="00B53CBC">
              <w:rPr>
                <w:rFonts w:asciiTheme="majorHAnsi" w:hAnsiTheme="majorHAnsi"/>
                <w:b/>
                <w:spacing w:val="20"/>
                <w:sz w:val="20"/>
                <w:szCs w:val="20"/>
              </w:rPr>
              <w:t>Job Family Search</w:t>
            </w:r>
          </w:p>
        </w:tc>
      </w:tr>
      <w:tr w:rsidR="00862C37" w:rsidRPr="00DB02D6" w:rsidTr="00D02081">
        <w:tc>
          <w:tcPr>
            <w:tcW w:w="1728" w:type="dxa"/>
          </w:tcPr>
          <w:p w:rsidR="00862C37" w:rsidRDefault="00862C37" w:rsidP="00D02081">
            <w:pPr>
              <w:rPr>
                <w:b/>
                <w:sz w:val="20"/>
                <w:szCs w:val="20"/>
              </w:rPr>
            </w:pPr>
          </w:p>
          <w:p w:rsidR="00862C37" w:rsidRPr="00DB02D6" w:rsidRDefault="00862C37" w:rsidP="00D02081">
            <w:pPr>
              <w:rPr>
                <w:b/>
                <w:sz w:val="20"/>
                <w:szCs w:val="20"/>
              </w:rPr>
            </w:pPr>
          </w:p>
          <w:p w:rsidR="00862C37" w:rsidRPr="00DB02D6" w:rsidRDefault="00862C37" w:rsidP="00D02081">
            <w:pPr>
              <w:rPr>
                <w:b/>
                <w:sz w:val="20"/>
                <w:szCs w:val="20"/>
              </w:rPr>
            </w:pPr>
          </w:p>
          <w:p w:rsidR="00862C37" w:rsidRPr="00DB02D6" w:rsidRDefault="00862C37" w:rsidP="00D02081">
            <w:pPr>
              <w:rPr>
                <w:b/>
                <w:sz w:val="20"/>
                <w:szCs w:val="20"/>
              </w:rPr>
            </w:pPr>
          </w:p>
        </w:tc>
        <w:tc>
          <w:tcPr>
            <w:tcW w:w="1710" w:type="dxa"/>
          </w:tcPr>
          <w:p w:rsidR="00862C37" w:rsidRPr="00DB02D6" w:rsidRDefault="00862C37" w:rsidP="00D02081">
            <w:pPr>
              <w:rPr>
                <w:b/>
                <w:sz w:val="20"/>
                <w:szCs w:val="20"/>
              </w:rPr>
            </w:pPr>
          </w:p>
        </w:tc>
        <w:tc>
          <w:tcPr>
            <w:tcW w:w="1980" w:type="dxa"/>
          </w:tcPr>
          <w:p w:rsidR="00862C37" w:rsidRPr="00DB02D6" w:rsidRDefault="00862C37" w:rsidP="00D02081">
            <w:pPr>
              <w:rPr>
                <w:b/>
                <w:sz w:val="20"/>
                <w:szCs w:val="20"/>
              </w:rPr>
            </w:pPr>
          </w:p>
        </w:tc>
        <w:tc>
          <w:tcPr>
            <w:tcW w:w="2070" w:type="dxa"/>
          </w:tcPr>
          <w:p w:rsidR="00862C37" w:rsidRPr="00DB02D6" w:rsidRDefault="00862C37" w:rsidP="00D02081">
            <w:pPr>
              <w:rPr>
                <w:b/>
                <w:sz w:val="20"/>
                <w:szCs w:val="20"/>
              </w:rPr>
            </w:pPr>
          </w:p>
        </w:tc>
        <w:tc>
          <w:tcPr>
            <w:tcW w:w="2250" w:type="dxa"/>
          </w:tcPr>
          <w:p w:rsidR="00862C37" w:rsidRPr="00DB02D6" w:rsidRDefault="00862C37" w:rsidP="00D02081">
            <w:pPr>
              <w:rPr>
                <w:b/>
                <w:sz w:val="20"/>
                <w:szCs w:val="20"/>
              </w:rPr>
            </w:pPr>
          </w:p>
        </w:tc>
      </w:tr>
      <w:tr w:rsidR="00862C37" w:rsidRPr="00B53CBC" w:rsidTr="00D02081">
        <w:tc>
          <w:tcPr>
            <w:tcW w:w="9738" w:type="dxa"/>
            <w:gridSpan w:val="5"/>
            <w:shd w:val="clear" w:color="auto" w:fill="BFBFBF" w:themeFill="background1" w:themeFillShade="BF"/>
          </w:tcPr>
          <w:p w:rsidR="00862C37" w:rsidRPr="00B53CBC" w:rsidRDefault="00862C37" w:rsidP="00D02081">
            <w:pPr>
              <w:jc w:val="both"/>
              <w:rPr>
                <w:rFonts w:asciiTheme="majorHAnsi" w:hAnsiTheme="majorHAnsi"/>
                <w:b/>
                <w:spacing w:val="20"/>
                <w:sz w:val="20"/>
                <w:szCs w:val="20"/>
              </w:rPr>
            </w:pPr>
            <w:r w:rsidRPr="00B53CBC">
              <w:rPr>
                <w:rFonts w:asciiTheme="majorHAnsi" w:hAnsiTheme="majorHAnsi"/>
                <w:b/>
                <w:spacing w:val="20"/>
                <w:sz w:val="20"/>
                <w:szCs w:val="20"/>
              </w:rPr>
              <w:t>Desired Salary and Education</w:t>
            </w:r>
          </w:p>
        </w:tc>
      </w:tr>
      <w:tr w:rsidR="00862C37" w:rsidRPr="00DB02D6" w:rsidTr="00D02081">
        <w:tc>
          <w:tcPr>
            <w:tcW w:w="1728" w:type="dxa"/>
          </w:tcPr>
          <w:p w:rsidR="00862C37" w:rsidRPr="00DB02D6" w:rsidRDefault="00862C37" w:rsidP="00D02081">
            <w:pPr>
              <w:rPr>
                <w:b/>
                <w:sz w:val="20"/>
                <w:szCs w:val="20"/>
              </w:rPr>
            </w:pPr>
          </w:p>
          <w:p w:rsidR="00862C37" w:rsidRDefault="00862C37" w:rsidP="00D02081">
            <w:pPr>
              <w:rPr>
                <w:b/>
                <w:sz w:val="20"/>
                <w:szCs w:val="20"/>
              </w:rPr>
            </w:pPr>
          </w:p>
          <w:p w:rsidR="00862C37" w:rsidRPr="00DB02D6" w:rsidRDefault="00862C37" w:rsidP="00D02081">
            <w:pPr>
              <w:rPr>
                <w:b/>
                <w:sz w:val="20"/>
                <w:szCs w:val="20"/>
              </w:rPr>
            </w:pPr>
          </w:p>
          <w:p w:rsidR="00862C37" w:rsidRPr="00DB02D6" w:rsidRDefault="00862C37" w:rsidP="00D02081">
            <w:pPr>
              <w:rPr>
                <w:b/>
                <w:sz w:val="20"/>
                <w:szCs w:val="20"/>
              </w:rPr>
            </w:pPr>
          </w:p>
        </w:tc>
        <w:tc>
          <w:tcPr>
            <w:tcW w:w="1710" w:type="dxa"/>
          </w:tcPr>
          <w:p w:rsidR="00862C37" w:rsidRPr="00DB02D6" w:rsidRDefault="00862C37" w:rsidP="00D02081">
            <w:pPr>
              <w:rPr>
                <w:b/>
                <w:sz w:val="20"/>
                <w:szCs w:val="20"/>
              </w:rPr>
            </w:pPr>
          </w:p>
        </w:tc>
        <w:tc>
          <w:tcPr>
            <w:tcW w:w="1980" w:type="dxa"/>
          </w:tcPr>
          <w:p w:rsidR="00862C37" w:rsidRPr="00DB02D6" w:rsidRDefault="00862C37" w:rsidP="00D02081">
            <w:pPr>
              <w:rPr>
                <w:b/>
                <w:sz w:val="20"/>
                <w:szCs w:val="20"/>
              </w:rPr>
            </w:pPr>
          </w:p>
        </w:tc>
        <w:tc>
          <w:tcPr>
            <w:tcW w:w="2070" w:type="dxa"/>
          </w:tcPr>
          <w:p w:rsidR="00862C37" w:rsidRPr="00DB02D6" w:rsidRDefault="00862C37" w:rsidP="00D02081">
            <w:pPr>
              <w:rPr>
                <w:b/>
                <w:sz w:val="20"/>
                <w:szCs w:val="20"/>
              </w:rPr>
            </w:pPr>
          </w:p>
        </w:tc>
        <w:tc>
          <w:tcPr>
            <w:tcW w:w="2250" w:type="dxa"/>
          </w:tcPr>
          <w:p w:rsidR="00862C37" w:rsidRPr="00DB02D6" w:rsidRDefault="00862C37" w:rsidP="00D02081">
            <w:pPr>
              <w:rPr>
                <w:b/>
                <w:sz w:val="20"/>
                <w:szCs w:val="20"/>
              </w:rPr>
            </w:pPr>
          </w:p>
        </w:tc>
      </w:tr>
      <w:tr w:rsidR="00862C37" w:rsidRPr="00B53CBC" w:rsidTr="00D02081">
        <w:tc>
          <w:tcPr>
            <w:tcW w:w="9738" w:type="dxa"/>
            <w:gridSpan w:val="5"/>
            <w:shd w:val="clear" w:color="auto" w:fill="BFBFBF" w:themeFill="background1" w:themeFillShade="BF"/>
          </w:tcPr>
          <w:p w:rsidR="00862C37" w:rsidRPr="00B53CBC" w:rsidRDefault="00862C37" w:rsidP="00D02081">
            <w:pPr>
              <w:jc w:val="both"/>
              <w:rPr>
                <w:rFonts w:asciiTheme="majorHAnsi" w:hAnsiTheme="majorHAnsi"/>
                <w:b/>
                <w:spacing w:val="20"/>
                <w:sz w:val="20"/>
                <w:szCs w:val="20"/>
              </w:rPr>
            </w:pPr>
            <w:r w:rsidRPr="00B53CBC">
              <w:rPr>
                <w:rFonts w:asciiTheme="majorHAnsi" w:hAnsiTheme="majorHAnsi"/>
                <w:b/>
                <w:spacing w:val="20"/>
                <w:sz w:val="20"/>
                <w:szCs w:val="20"/>
              </w:rPr>
              <w:t>Key Word Search</w:t>
            </w:r>
          </w:p>
        </w:tc>
      </w:tr>
      <w:tr w:rsidR="00862C37" w:rsidRPr="00DB02D6" w:rsidTr="00D02081">
        <w:tc>
          <w:tcPr>
            <w:tcW w:w="1728" w:type="dxa"/>
          </w:tcPr>
          <w:p w:rsidR="00862C37" w:rsidRPr="00DB02D6" w:rsidRDefault="00862C37" w:rsidP="00D02081">
            <w:pPr>
              <w:rPr>
                <w:b/>
                <w:sz w:val="20"/>
                <w:szCs w:val="20"/>
              </w:rPr>
            </w:pPr>
          </w:p>
          <w:p w:rsidR="00862C37" w:rsidRPr="00DB02D6" w:rsidRDefault="00862C37" w:rsidP="00D02081">
            <w:pPr>
              <w:rPr>
                <w:b/>
                <w:sz w:val="20"/>
                <w:szCs w:val="20"/>
              </w:rPr>
            </w:pPr>
          </w:p>
          <w:p w:rsidR="00862C37" w:rsidRPr="00DB02D6" w:rsidRDefault="00862C37" w:rsidP="00D02081">
            <w:pPr>
              <w:rPr>
                <w:b/>
                <w:sz w:val="20"/>
                <w:szCs w:val="20"/>
              </w:rPr>
            </w:pPr>
          </w:p>
          <w:p w:rsidR="00862C37" w:rsidRPr="00DB02D6" w:rsidRDefault="00862C37" w:rsidP="00D02081">
            <w:pPr>
              <w:rPr>
                <w:b/>
                <w:sz w:val="20"/>
                <w:szCs w:val="20"/>
              </w:rPr>
            </w:pPr>
          </w:p>
        </w:tc>
        <w:tc>
          <w:tcPr>
            <w:tcW w:w="1710" w:type="dxa"/>
          </w:tcPr>
          <w:p w:rsidR="00862C37" w:rsidRPr="00DB02D6" w:rsidRDefault="00862C37" w:rsidP="00D02081">
            <w:pPr>
              <w:rPr>
                <w:b/>
                <w:sz w:val="20"/>
                <w:szCs w:val="20"/>
              </w:rPr>
            </w:pPr>
          </w:p>
        </w:tc>
        <w:tc>
          <w:tcPr>
            <w:tcW w:w="1980" w:type="dxa"/>
          </w:tcPr>
          <w:p w:rsidR="00862C37" w:rsidRPr="00DB02D6" w:rsidRDefault="00862C37" w:rsidP="00D02081">
            <w:pPr>
              <w:rPr>
                <w:b/>
                <w:sz w:val="20"/>
                <w:szCs w:val="20"/>
              </w:rPr>
            </w:pPr>
          </w:p>
        </w:tc>
        <w:tc>
          <w:tcPr>
            <w:tcW w:w="2070" w:type="dxa"/>
          </w:tcPr>
          <w:p w:rsidR="00862C37" w:rsidRPr="00DB02D6" w:rsidRDefault="00862C37" w:rsidP="00D02081">
            <w:pPr>
              <w:rPr>
                <w:b/>
                <w:sz w:val="20"/>
                <w:szCs w:val="20"/>
              </w:rPr>
            </w:pPr>
          </w:p>
        </w:tc>
        <w:tc>
          <w:tcPr>
            <w:tcW w:w="2250" w:type="dxa"/>
          </w:tcPr>
          <w:p w:rsidR="00862C37" w:rsidRPr="00DB02D6" w:rsidRDefault="00862C37" w:rsidP="00D02081">
            <w:pPr>
              <w:rPr>
                <w:b/>
                <w:sz w:val="20"/>
                <w:szCs w:val="20"/>
              </w:rPr>
            </w:pPr>
          </w:p>
        </w:tc>
      </w:tr>
      <w:tr w:rsidR="00862C37" w:rsidRPr="00B53CBC" w:rsidTr="00D02081">
        <w:tc>
          <w:tcPr>
            <w:tcW w:w="9738" w:type="dxa"/>
            <w:gridSpan w:val="5"/>
            <w:shd w:val="clear" w:color="auto" w:fill="BFBFBF" w:themeFill="background1" w:themeFillShade="BF"/>
          </w:tcPr>
          <w:p w:rsidR="00862C37" w:rsidRPr="00B53CBC" w:rsidRDefault="00862C37" w:rsidP="00D02081">
            <w:pPr>
              <w:jc w:val="both"/>
              <w:rPr>
                <w:rFonts w:asciiTheme="majorHAnsi" w:hAnsiTheme="majorHAnsi"/>
                <w:b/>
                <w:spacing w:val="20"/>
                <w:sz w:val="20"/>
                <w:szCs w:val="20"/>
              </w:rPr>
            </w:pPr>
            <w:r w:rsidRPr="00B53CBC">
              <w:rPr>
                <w:rFonts w:asciiTheme="majorHAnsi" w:hAnsiTheme="majorHAnsi"/>
                <w:b/>
                <w:spacing w:val="20"/>
                <w:sz w:val="20"/>
                <w:szCs w:val="20"/>
              </w:rPr>
              <w:t xml:space="preserve">Random </w:t>
            </w:r>
          </w:p>
        </w:tc>
      </w:tr>
      <w:tr w:rsidR="00862C37" w:rsidRPr="00DB02D6" w:rsidTr="00D02081">
        <w:tc>
          <w:tcPr>
            <w:tcW w:w="1728" w:type="dxa"/>
          </w:tcPr>
          <w:p w:rsidR="00862C37" w:rsidRPr="00DB02D6" w:rsidRDefault="00862C37" w:rsidP="00D02081">
            <w:pPr>
              <w:rPr>
                <w:b/>
                <w:sz w:val="20"/>
                <w:szCs w:val="20"/>
              </w:rPr>
            </w:pPr>
          </w:p>
          <w:p w:rsidR="00862C37" w:rsidRPr="00DB02D6" w:rsidRDefault="00862C37" w:rsidP="00D02081">
            <w:pPr>
              <w:rPr>
                <w:b/>
                <w:sz w:val="20"/>
                <w:szCs w:val="20"/>
              </w:rPr>
            </w:pPr>
          </w:p>
          <w:p w:rsidR="00862C37" w:rsidRDefault="00862C37" w:rsidP="00D02081">
            <w:pPr>
              <w:rPr>
                <w:b/>
                <w:sz w:val="20"/>
                <w:szCs w:val="20"/>
              </w:rPr>
            </w:pPr>
          </w:p>
          <w:p w:rsidR="00862C37" w:rsidRPr="00DB02D6" w:rsidRDefault="00862C37" w:rsidP="00D02081">
            <w:pPr>
              <w:rPr>
                <w:b/>
                <w:sz w:val="20"/>
                <w:szCs w:val="20"/>
              </w:rPr>
            </w:pPr>
          </w:p>
          <w:p w:rsidR="00862C37" w:rsidRPr="00DB02D6" w:rsidRDefault="00862C37" w:rsidP="00D02081">
            <w:pPr>
              <w:rPr>
                <w:b/>
                <w:sz w:val="20"/>
                <w:szCs w:val="20"/>
              </w:rPr>
            </w:pPr>
          </w:p>
        </w:tc>
        <w:tc>
          <w:tcPr>
            <w:tcW w:w="1710" w:type="dxa"/>
          </w:tcPr>
          <w:p w:rsidR="00862C37" w:rsidRPr="00DB02D6" w:rsidRDefault="00862C37" w:rsidP="00D02081">
            <w:pPr>
              <w:rPr>
                <w:b/>
                <w:sz w:val="20"/>
                <w:szCs w:val="20"/>
              </w:rPr>
            </w:pPr>
          </w:p>
        </w:tc>
        <w:tc>
          <w:tcPr>
            <w:tcW w:w="1980" w:type="dxa"/>
          </w:tcPr>
          <w:p w:rsidR="00862C37" w:rsidRPr="00DB02D6" w:rsidRDefault="00862C37" w:rsidP="00D02081">
            <w:pPr>
              <w:rPr>
                <w:b/>
                <w:sz w:val="20"/>
                <w:szCs w:val="20"/>
              </w:rPr>
            </w:pPr>
          </w:p>
        </w:tc>
        <w:tc>
          <w:tcPr>
            <w:tcW w:w="2070" w:type="dxa"/>
          </w:tcPr>
          <w:p w:rsidR="00862C37" w:rsidRPr="00DB02D6" w:rsidRDefault="00862C37" w:rsidP="00D02081">
            <w:pPr>
              <w:rPr>
                <w:b/>
                <w:sz w:val="20"/>
                <w:szCs w:val="20"/>
              </w:rPr>
            </w:pPr>
          </w:p>
        </w:tc>
        <w:tc>
          <w:tcPr>
            <w:tcW w:w="2250" w:type="dxa"/>
          </w:tcPr>
          <w:p w:rsidR="00862C37" w:rsidRPr="00DB02D6" w:rsidRDefault="00862C37" w:rsidP="00D02081">
            <w:pPr>
              <w:rPr>
                <w:b/>
                <w:sz w:val="20"/>
                <w:szCs w:val="20"/>
              </w:rPr>
            </w:pPr>
          </w:p>
        </w:tc>
      </w:tr>
    </w:tbl>
    <w:p w:rsidR="0094164E" w:rsidRDefault="0094164E" w:rsidP="0084189F">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2358"/>
      </w:tblGrid>
      <w:tr w:rsidR="0071185E" w:rsidTr="0027335A">
        <w:tc>
          <w:tcPr>
            <w:tcW w:w="7218" w:type="dxa"/>
          </w:tcPr>
          <w:p w:rsidR="0027335A" w:rsidRDefault="0027335A" w:rsidP="0071185E">
            <w:pPr>
              <w:jc w:val="center"/>
              <w:rPr>
                <w:b/>
                <w:i/>
                <w:szCs w:val="24"/>
              </w:rPr>
            </w:pPr>
          </w:p>
          <w:p w:rsidR="0071185E" w:rsidRPr="0027335A" w:rsidRDefault="0071185E" w:rsidP="0071185E">
            <w:pPr>
              <w:jc w:val="center"/>
              <w:rPr>
                <w:b/>
                <w:i/>
                <w:szCs w:val="24"/>
              </w:rPr>
            </w:pPr>
            <w:r w:rsidRPr="0027335A">
              <w:rPr>
                <w:b/>
                <w:i/>
                <w:szCs w:val="24"/>
              </w:rPr>
              <w:t xml:space="preserve">California CareerZone </w:t>
            </w:r>
          </w:p>
          <w:p w:rsidR="0071185E" w:rsidRPr="0027335A" w:rsidRDefault="0071185E" w:rsidP="0071185E">
            <w:pPr>
              <w:jc w:val="center"/>
              <w:rPr>
                <w:b/>
                <w:i/>
                <w:szCs w:val="24"/>
              </w:rPr>
            </w:pPr>
            <w:r w:rsidRPr="0027335A">
              <w:rPr>
                <w:b/>
                <w:i/>
                <w:szCs w:val="24"/>
              </w:rPr>
              <w:t>Quick Start</w:t>
            </w:r>
          </w:p>
          <w:p w:rsidR="0071185E" w:rsidRPr="0027335A" w:rsidRDefault="00460474" w:rsidP="0071185E">
            <w:pPr>
              <w:jc w:val="center"/>
              <w:rPr>
                <w:b/>
                <w:i/>
                <w:szCs w:val="24"/>
              </w:rPr>
            </w:pPr>
            <w:hyperlink r:id="rId20" w:history="1">
              <w:r w:rsidR="0071185E" w:rsidRPr="0027335A">
                <w:rPr>
                  <w:rStyle w:val="Hyperlink"/>
                  <w:b/>
                  <w:i/>
                  <w:szCs w:val="24"/>
                </w:rPr>
                <w:t>www.cacareerzone.org</w:t>
              </w:r>
            </w:hyperlink>
            <w:r w:rsidR="0071185E" w:rsidRPr="0027335A">
              <w:rPr>
                <w:b/>
                <w:i/>
                <w:szCs w:val="24"/>
              </w:rPr>
              <w:t xml:space="preserve"> </w:t>
            </w:r>
          </w:p>
          <w:p w:rsidR="0071185E" w:rsidRDefault="0071185E" w:rsidP="0084189F">
            <w:pPr>
              <w:rPr>
                <w:sz w:val="22"/>
              </w:rPr>
            </w:pPr>
          </w:p>
        </w:tc>
        <w:tc>
          <w:tcPr>
            <w:tcW w:w="2358" w:type="dxa"/>
          </w:tcPr>
          <w:p w:rsidR="0071185E" w:rsidRDefault="0027335A" w:rsidP="0084189F">
            <w:pPr>
              <w:rPr>
                <w:sz w:val="22"/>
              </w:rPr>
            </w:pPr>
            <w:r>
              <w:rPr>
                <w:rFonts w:ascii="Helvetica" w:eastAsia="Times New Roman" w:hAnsi="Helvetica" w:cs="Helvetica"/>
                <w:noProof/>
                <w:color w:val="000000"/>
              </w:rPr>
              <w:drawing>
                <wp:inline distT="0" distB="0" distL="0" distR="0" wp14:anchorId="2712388E" wp14:editId="01106AE5">
                  <wp:extent cx="952500" cy="952500"/>
                  <wp:effectExtent l="0" t="0" r="0" b="0"/>
                  <wp:docPr id="4" name="Picture 4" descr="cid:8457E2AD-7717-4A90-A607-38962744E6E5@internal.ira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DF9397-4D86-4CE4-BE7F-8BB078EA1495" descr="cid:8457E2AD-7717-4A90-A607-38962744E6E5@internal.iradix"/>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94164E" w:rsidRDefault="0094164E" w:rsidP="0084189F">
      <w:pPr>
        <w:rPr>
          <w:sz w:val="22"/>
        </w:rPr>
      </w:pPr>
    </w:p>
    <w:p w:rsidR="0084189F" w:rsidRDefault="00830DD9" w:rsidP="0084189F">
      <w:pPr>
        <w:rPr>
          <w:sz w:val="22"/>
        </w:rPr>
      </w:pPr>
      <w:r w:rsidRPr="00AB69A5">
        <w:rPr>
          <w:sz w:val="22"/>
        </w:rPr>
        <w:t xml:space="preserve">Go to the </w:t>
      </w:r>
      <w:r w:rsidR="0084189F">
        <w:rPr>
          <w:sz w:val="22"/>
        </w:rPr>
        <w:t>California CareerZone home</w:t>
      </w:r>
      <w:r w:rsidRPr="00AB69A5">
        <w:rPr>
          <w:sz w:val="22"/>
        </w:rPr>
        <w:t xml:space="preserve"> page at </w:t>
      </w:r>
      <w:hyperlink r:id="rId23" w:history="1">
        <w:r w:rsidR="0084189F" w:rsidRPr="00A31639">
          <w:rPr>
            <w:rStyle w:val="Hyperlink"/>
            <w:sz w:val="22"/>
          </w:rPr>
          <w:t>www.cacareerzone.org</w:t>
        </w:r>
      </w:hyperlink>
      <w:r w:rsidR="0084189F">
        <w:rPr>
          <w:sz w:val="22"/>
        </w:rPr>
        <w:t xml:space="preserve"> </w:t>
      </w:r>
      <w:r w:rsidRPr="00AB69A5">
        <w:rPr>
          <w:sz w:val="22"/>
        </w:rPr>
        <w:t xml:space="preserve">and select </w:t>
      </w:r>
      <w:r w:rsidR="0084189F">
        <w:rPr>
          <w:sz w:val="22"/>
        </w:rPr>
        <w:t>“Register Now!”</w:t>
      </w:r>
      <w:r w:rsidR="0084189F" w:rsidRPr="0084189F">
        <w:rPr>
          <w:sz w:val="22"/>
        </w:rPr>
        <w:t xml:space="preserve"> </w:t>
      </w:r>
      <w:r w:rsidR="0084189F">
        <w:rPr>
          <w:sz w:val="22"/>
        </w:rPr>
        <w:t xml:space="preserve"> Set up </w:t>
      </w:r>
      <w:r w:rsidR="008E374D">
        <w:rPr>
          <w:sz w:val="22"/>
        </w:rPr>
        <w:t xml:space="preserve">an </w:t>
      </w:r>
      <w:r w:rsidR="0084189F">
        <w:rPr>
          <w:sz w:val="22"/>
        </w:rPr>
        <w:t>account</w:t>
      </w:r>
      <w:r w:rsidR="00693961">
        <w:rPr>
          <w:sz w:val="22"/>
        </w:rPr>
        <w:t xml:space="preserve"> with the</w:t>
      </w:r>
      <w:r w:rsidR="0084189F">
        <w:rPr>
          <w:sz w:val="22"/>
        </w:rPr>
        <w:t xml:space="preserve"> </w:t>
      </w:r>
      <w:r w:rsidR="00EB7AD8">
        <w:rPr>
          <w:sz w:val="22"/>
        </w:rPr>
        <w:t>following</w:t>
      </w:r>
      <w:r w:rsidR="0084189F">
        <w:rPr>
          <w:sz w:val="22"/>
        </w:rPr>
        <w:t xml:space="preserve"> information</w:t>
      </w:r>
      <w:r w:rsidR="00693961">
        <w:rPr>
          <w:sz w:val="22"/>
        </w:rPr>
        <w:t>:</w:t>
      </w:r>
    </w:p>
    <w:p w:rsidR="00EB7AD8" w:rsidRPr="00B217AD" w:rsidRDefault="00EB7AD8" w:rsidP="00EB7AD8">
      <w:pPr>
        <w:pStyle w:val="ListParagraph"/>
        <w:numPr>
          <w:ilvl w:val="0"/>
          <w:numId w:val="1"/>
        </w:numPr>
        <w:rPr>
          <w:szCs w:val="24"/>
        </w:rPr>
      </w:pPr>
      <w:r w:rsidRPr="00B217AD">
        <w:rPr>
          <w:szCs w:val="24"/>
        </w:rPr>
        <w:t>User Name</w:t>
      </w:r>
    </w:p>
    <w:p w:rsidR="00EB7AD8" w:rsidRPr="00B217AD" w:rsidRDefault="00EB7AD8" w:rsidP="00EB7AD8">
      <w:pPr>
        <w:pStyle w:val="ListParagraph"/>
        <w:numPr>
          <w:ilvl w:val="0"/>
          <w:numId w:val="1"/>
        </w:numPr>
        <w:rPr>
          <w:szCs w:val="24"/>
        </w:rPr>
      </w:pPr>
      <w:r w:rsidRPr="00B217AD">
        <w:rPr>
          <w:szCs w:val="24"/>
        </w:rPr>
        <w:t>Password</w:t>
      </w:r>
    </w:p>
    <w:p w:rsidR="00EB7AD8" w:rsidRPr="00B217AD" w:rsidRDefault="00EB7AD8" w:rsidP="00EB7AD8">
      <w:pPr>
        <w:pStyle w:val="ListParagraph"/>
        <w:numPr>
          <w:ilvl w:val="0"/>
          <w:numId w:val="1"/>
        </w:numPr>
        <w:rPr>
          <w:szCs w:val="24"/>
        </w:rPr>
      </w:pPr>
      <w:r w:rsidRPr="00B217AD">
        <w:rPr>
          <w:szCs w:val="24"/>
        </w:rPr>
        <w:t>Zip Code</w:t>
      </w:r>
    </w:p>
    <w:p w:rsidR="00EB7AD8" w:rsidRPr="00B217AD" w:rsidRDefault="00EB7AD8" w:rsidP="00EB7AD8">
      <w:pPr>
        <w:pStyle w:val="ListParagraph"/>
        <w:numPr>
          <w:ilvl w:val="0"/>
          <w:numId w:val="1"/>
        </w:numPr>
        <w:rPr>
          <w:szCs w:val="24"/>
        </w:rPr>
      </w:pPr>
      <w:r w:rsidRPr="00B217AD">
        <w:rPr>
          <w:szCs w:val="24"/>
        </w:rPr>
        <w:t>School Name</w:t>
      </w:r>
    </w:p>
    <w:p w:rsidR="00EB7AD8" w:rsidRPr="00B217AD" w:rsidRDefault="00EB7AD8" w:rsidP="00EB7AD8">
      <w:pPr>
        <w:pStyle w:val="ListParagraph"/>
        <w:numPr>
          <w:ilvl w:val="0"/>
          <w:numId w:val="1"/>
        </w:numPr>
        <w:rPr>
          <w:szCs w:val="24"/>
        </w:rPr>
      </w:pPr>
      <w:r w:rsidRPr="00B217AD">
        <w:rPr>
          <w:szCs w:val="24"/>
        </w:rPr>
        <w:t>Select “Student”</w:t>
      </w:r>
    </w:p>
    <w:p w:rsidR="00EB7AD8" w:rsidRPr="00B217AD" w:rsidRDefault="00EB7AD8" w:rsidP="00EB7AD8">
      <w:pPr>
        <w:pStyle w:val="ListParagraph"/>
        <w:numPr>
          <w:ilvl w:val="0"/>
          <w:numId w:val="1"/>
        </w:numPr>
        <w:rPr>
          <w:szCs w:val="24"/>
        </w:rPr>
      </w:pPr>
      <w:r w:rsidRPr="00B217AD">
        <w:rPr>
          <w:szCs w:val="24"/>
        </w:rPr>
        <w:t>Select “Graduation Year”</w:t>
      </w:r>
    </w:p>
    <w:p w:rsidR="0084189F" w:rsidRDefault="0084189F" w:rsidP="0084189F">
      <w:pPr>
        <w:rPr>
          <w:sz w:val="22"/>
        </w:rPr>
      </w:pPr>
    </w:p>
    <w:p w:rsidR="00947EF8" w:rsidRDefault="0084189F" w:rsidP="00947EF8">
      <w:pPr>
        <w:rPr>
          <w:sz w:val="22"/>
        </w:rPr>
      </w:pPr>
      <w:r>
        <w:rPr>
          <w:sz w:val="22"/>
        </w:rPr>
        <w:t>After the account is set up</w:t>
      </w:r>
      <w:r w:rsidR="008E374D">
        <w:rPr>
          <w:sz w:val="22"/>
        </w:rPr>
        <w:t>,</w:t>
      </w:r>
      <w:r>
        <w:rPr>
          <w:sz w:val="22"/>
        </w:rPr>
        <w:t xml:space="preserve"> go</w:t>
      </w:r>
      <w:r w:rsidR="008E374D">
        <w:rPr>
          <w:sz w:val="22"/>
        </w:rPr>
        <w:t xml:space="preserve"> to</w:t>
      </w:r>
      <w:r>
        <w:rPr>
          <w:sz w:val="22"/>
        </w:rPr>
        <w:t xml:space="preserve"> </w:t>
      </w:r>
      <w:hyperlink r:id="rId24" w:history="1">
        <w:r w:rsidRPr="00A31639">
          <w:rPr>
            <w:rStyle w:val="Hyperlink"/>
            <w:sz w:val="22"/>
          </w:rPr>
          <w:t>http://www.cacareerzone.org/quick</w:t>
        </w:r>
      </w:hyperlink>
      <w:r>
        <w:rPr>
          <w:sz w:val="22"/>
        </w:rPr>
        <w:t xml:space="preserve"> and take the </w:t>
      </w:r>
      <w:r w:rsidR="00830DD9" w:rsidRPr="0084189F">
        <w:rPr>
          <w:i/>
          <w:sz w:val="22"/>
        </w:rPr>
        <w:t>Quick Assessment</w:t>
      </w:r>
      <w:r w:rsidR="00830DD9" w:rsidRPr="00AB69A5">
        <w:rPr>
          <w:sz w:val="22"/>
        </w:rPr>
        <w:t>. Follow the directions on the page so you can discover occupations that match your interests.</w:t>
      </w:r>
      <w:r w:rsidR="00AB69A5" w:rsidRPr="00AB69A5">
        <w:rPr>
          <w:sz w:val="22"/>
        </w:rPr>
        <w:t xml:space="preserve"> </w:t>
      </w:r>
      <w:r w:rsidR="00947EF8">
        <w:rPr>
          <w:sz w:val="22"/>
        </w:rPr>
        <w:t xml:space="preserve">What is your </w:t>
      </w:r>
      <w:r w:rsidR="008E374D">
        <w:rPr>
          <w:sz w:val="22"/>
        </w:rPr>
        <w:t>three</w:t>
      </w:r>
      <w:r w:rsidR="00947EF8">
        <w:rPr>
          <w:sz w:val="22"/>
        </w:rPr>
        <w:t xml:space="preserve"> </w:t>
      </w:r>
      <w:proofErr w:type="gramStart"/>
      <w:r w:rsidR="00947EF8">
        <w:rPr>
          <w:sz w:val="22"/>
        </w:rPr>
        <w:t>letter</w:t>
      </w:r>
      <w:proofErr w:type="gramEnd"/>
      <w:r w:rsidR="00947EF8">
        <w:rPr>
          <w:sz w:val="22"/>
        </w:rPr>
        <w:t xml:space="preserve"> “Holland Code”? ___  ___  ___</w:t>
      </w:r>
    </w:p>
    <w:p w:rsidR="00830DD9" w:rsidRDefault="00830DD9">
      <w:pPr>
        <w:rPr>
          <w:sz w:val="22"/>
        </w:rPr>
      </w:pPr>
    </w:p>
    <w:p w:rsidR="00947EF8" w:rsidRDefault="00693961">
      <w:pPr>
        <w:rPr>
          <w:sz w:val="22"/>
        </w:rPr>
      </w:pPr>
      <w:r>
        <w:rPr>
          <w:sz w:val="22"/>
        </w:rPr>
        <w:t xml:space="preserve">As you explore occupations </w:t>
      </w:r>
      <w:r w:rsidR="004F3F7E">
        <w:rPr>
          <w:sz w:val="22"/>
        </w:rPr>
        <w:t>and colleges</w:t>
      </w:r>
      <w:r w:rsidR="008E374D">
        <w:rPr>
          <w:sz w:val="22"/>
        </w:rPr>
        <w:t>,</w:t>
      </w:r>
      <w:r>
        <w:rPr>
          <w:sz w:val="22"/>
        </w:rPr>
        <w:t xml:space="preserve"> rate and/or bookmark</w:t>
      </w:r>
      <w:r w:rsidR="00947EF8">
        <w:rPr>
          <w:sz w:val="22"/>
        </w:rPr>
        <w:t xml:space="preserve"> any t</w:t>
      </w:r>
      <w:r w:rsidR="00561DEB">
        <w:rPr>
          <w:sz w:val="22"/>
        </w:rPr>
        <w:t>h</w:t>
      </w:r>
      <w:r w:rsidR="00947EF8">
        <w:rPr>
          <w:sz w:val="22"/>
        </w:rPr>
        <w:t>at look interesting</w:t>
      </w:r>
      <w:r w:rsidR="004F3F7E">
        <w:rPr>
          <w:sz w:val="22"/>
        </w:rPr>
        <w:t xml:space="preserve">, </w:t>
      </w:r>
      <w:r w:rsidR="005D47FA">
        <w:rPr>
          <w:sz w:val="22"/>
        </w:rPr>
        <w:t>t</w:t>
      </w:r>
      <w:r w:rsidR="004F3F7E">
        <w:rPr>
          <w:sz w:val="22"/>
        </w:rPr>
        <w:t xml:space="preserve">o save </w:t>
      </w:r>
      <w:r w:rsidR="00947EF8">
        <w:rPr>
          <w:sz w:val="22"/>
        </w:rPr>
        <w:t>in your account.</w:t>
      </w:r>
      <w:r>
        <w:rPr>
          <w:sz w:val="22"/>
        </w:rPr>
        <w:t xml:space="preserve"> </w:t>
      </w:r>
    </w:p>
    <w:p w:rsidR="004F3F7E" w:rsidRDefault="004F3F7E">
      <w:pPr>
        <w:rPr>
          <w:sz w:val="22"/>
        </w:rPr>
      </w:pPr>
    </w:p>
    <w:p w:rsidR="00830DD9" w:rsidRDefault="00E01E60">
      <w:pPr>
        <w:rPr>
          <w:sz w:val="22"/>
        </w:rPr>
      </w:pPr>
      <w:r>
        <w:rPr>
          <w:sz w:val="22"/>
        </w:rPr>
        <w:t>Fill in the boxes below f</w:t>
      </w:r>
      <w:r w:rsidR="00830DD9" w:rsidRPr="00AB69A5">
        <w:rPr>
          <w:sz w:val="22"/>
        </w:rPr>
        <w:t xml:space="preserve">or the </w:t>
      </w:r>
      <w:r w:rsidR="00561DEB">
        <w:rPr>
          <w:sz w:val="22"/>
        </w:rPr>
        <w:t xml:space="preserve">five occupations that look </w:t>
      </w:r>
      <w:r w:rsidR="005D47FA">
        <w:rPr>
          <w:sz w:val="22"/>
        </w:rPr>
        <w:t>interesting to</w:t>
      </w:r>
      <w:r w:rsidR="00830DD9" w:rsidRPr="00AB69A5">
        <w:rPr>
          <w:sz w:val="22"/>
        </w:rPr>
        <w:t xml:space="preserve"> you.</w:t>
      </w:r>
      <w:r w:rsidR="00AB69A5">
        <w:rPr>
          <w:sz w:val="22"/>
        </w:rPr>
        <w:t xml:space="preserve"> </w:t>
      </w:r>
      <w:r>
        <w:rPr>
          <w:sz w:val="22"/>
        </w:rPr>
        <w:t xml:space="preserve">Identify occupations that will </w:t>
      </w:r>
      <w:r w:rsidR="00AB69A5">
        <w:rPr>
          <w:sz w:val="22"/>
        </w:rPr>
        <w:t xml:space="preserve">enable you to pursue your passion, use skills you now have or want to develop, provide the salary to support your desired lifestyle, </w:t>
      </w:r>
      <w:r>
        <w:rPr>
          <w:sz w:val="22"/>
        </w:rPr>
        <w:t xml:space="preserve">or </w:t>
      </w:r>
      <w:r w:rsidR="00AB69A5">
        <w:rPr>
          <w:sz w:val="22"/>
        </w:rPr>
        <w:t>make a difference</w:t>
      </w:r>
      <w:r>
        <w:rPr>
          <w:sz w:val="22"/>
        </w:rPr>
        <w:t xml:space="preserve"> in your community.</w:t>
      </w:r>
    </w:p>
    <w:p w:rsidR="00E01E60" w:rsidRPr="00AB69A5" w:rsidRDefault="00E01E60">
      <w:pPr>
        <w:rPr>
          <w:sz w:val="22"/>
        </w:rPr>
      </w:pPr>
    </w:p>
    <w:tbl>
      <w:tblPr>
        <w:tblStyle w:val="TableGrid"/>
        <w:tblW w:w="0" w:type="auto"/>
        <w:tblLayout w:type="fixed"/>
        <w:tblLook w:val="04A0" w:firstRow="1" w:lastRow="0" w:firstColumn="1" w:lastColumn="0" w:noHBand="0" w:noVBand="1"/>
      </w:tblPr>
      <w:tblGrid>
        <w:gridCol w:w="1728"/>
        <w:gridCol w:w="1710"/>
        <w:gridCol w:w="1980"/>
        <w:gridCol w:w="2070"/>
        <w:gridCol w:w="2088"/>
      </w:tblGrid>
      <w:tr w:rsidR="00C70497" w:rsidRPr="00947D55" w:rsidTr="00E9103F">
        <w:tc>
          <w:tcPr>
            <w:tcW w:w="1728" w:type="dxa"/>
          </w:tcPr>
          <w:p w:rsidR="00C70497" w:rsidRPr="00947D55" w:rsidRDefault="00C70497" w:rsidP="00AB69A5">
            <w:pPr>
              <w:jc w:val="center"/>
              <w:rPr>
                <w:b/>
                <w:sz w:val="20"/>
                <w:szCs w:val="20"/>
              </w:rPr>
            </w:pPr>
            <w:r w:rsidRPr="00947D55">
              <w:rPr>
                <w:b/>
                <w:sz w:val="20"/>
                <w:szCs w:val="20"/>
              </w:rPr>
              <w:t>Occupation</w:t>
            </w:r>
          </w:p>
        </w:tc>
        <w:tc>
          <w:tcPr>
            <w:tcW w:w="1710" w:type="dxa"/>
          </w:tcPr>
          <w:p w:rsidR="00C70497" w:rsidRPr="00947D55" w:rsidRDefault="00C70497" w:rsidP="00AB69A5">
            <w:pPr>
              <w:jc w:val="center"/>
              <w:rPr>
                <w:b/>
                <w:sz w:val="20"/>
                <w:szCs w:val="20"/>
              </w:rPr>
            </w:pPr>
            <w:r w:rsidRPr="00947D55">
              <w:rPr>
                <w:b/>
                <w:sz w:val="20"/>
                <w:szCs w:val="20"/>
              </w:rPr>
              <w:t>Salary</w:t>
            </w:r>
          </w:p>
        </w:tc>
        <w:tc>
          <w:tcPr>
            <w:tcW w:w="1980" w:type="dxa"/>
          </w:tcPr>
          <w:p w:rsidR="00C70497" w:rsidRPr="00947D55" w:rsidRDefault="005D47FA" w:rsidP="005D47FA">
            <w:pPr>
              <w:jc w:val="center"/>
              <w:rPr>
                <w:b/>
                <w:sz w:val="20"/>
                <w:szCs w:val="20"/>
              </w:rPr>
            </w:pPr>
            <w:r w:rsidRPr="00947D55">
              <w:rPr>
                <w:b/>
                <w:sz w:val="20"/>
                <w:szCs w:val="20"/>
              </w:rPr>
              <w:t>Required</w:t>
            </w:r>
            <w:r>
              <w:rPr>
                <w:b/>
                <w:sz w:val="20"/>
                <w:szCs w:val="20"/>
              </w:rPr>
              <w:t xml:space="preserve"> </w:t>
            </w:r>
            <w:r w:rsidR="004F3F7E">
              <w:rPr>
                <w:b/>
                <w:sz w:val="20"/>
                <w:szCs w:val="20"/>
              </w:rPr>
              <w:t>Knowledge/</w:t>
            </w:r>
            <w:r w:rsidR="004F3F7E" w:rsidRPr="00947D55">
              <w:rPr>
                <w:b/>
                <w:sz w:val="20"/>
                <w:szCs w:val="20"/>
              </w:rPr>
              <w:t xml:space="preserve">Skills </w:t>
            </w:r>
          </w:p>
        </w:tc>
        <w:tc>
          <w:tcPr>
            <w:tcW w:w="2070" w:type="dxa"/>
          </w:tcPr>
          <w:p w:rsidR="00C70497" w:rsidRPr="00947D55" w:rsidRDefault="005D47FA" w:rsidP="005D47FA">
            <w:pPr>
              <w:jc w:val="center"/>
              <w:rPr>
                <w:b/>
                <w:sz w:val="20"/>
                <w:szCs w:val="20"/>
              </w:rPr>
            </w:pPr>
            <w:r w:rsidRPr="00947D55">
              <w:rPr>
                <w:b/>
                <w:sz w:val="20"/>
                <w:szCs w:val="20"/>
              </w:rPr>
              <w:t xml:space="preserve">Required </w:t>
            </w:r>
            <w:r w:rsidR="004F3F7E" w:rsidRPr="00947D55">
              <w:rPr>
                <w:b/>
                <w:sz w:val="20"/>
                <w:szCs w:val="20"/>
              </w:rPr>
              <w:t>Education/Trainin</w:t>
            </w:r>
            <w:r w:rsidR="004F3F7E">
              <w:rPr>
                <w:b/>
                <w:sz w:val="20"/>
                <w:szCs w:val="20"/>
              </w:rPr>
              <w:t>g</w:t>
            </w:r>
            <w:r w:rsidR="004F3F7E" w:rsidRPr="00947D55">
              <w:rPr>
                <w:b/>
                <w:sz w:val="20"/>
                <w:szCs w:val="20"/>
              </w:rPr>
              <w:t xml:space="preserve"> </w:t>
            </w:r>
          </w:p>
        </w:tc>
        <w:tc>
          <w:tcPr>
            <w:tcW w:w="2088" w:type="dxa"/>
          </w:tcPr>
          <w:p w:rsidR="00C70497" w:rsidRPr="00947D55" w:rsidRDefault="00E9103F" w:rsidP="00AB69A5">
            <w:pPr>
              <w:jc w:val="center"/>
              <w:rPr>
                <w:b/>
                <w:sz w:val="20"/>
                <w:szCs w:val="20"/>
              </w:rPr>
            </w:pPr>
            <w:r>
              <w:rPr>
                <w:b/>
                <w:sz w:val="20"/>
                <w:szCs w:val="20"/>
              </w:rPr>
              <w:t>Education/Training</w:t>
            </w:r>
            <w:r w:rsidR="004F3F7E">
              <w:rPr>
                <w:b/>
                <w:sz w:val="20"/>
                <w:szCs w:val="20"/>
              </w:rPr>
              <w:t xml:space="preserve"> Options</w:t>
            </w:r>
          </w:p>
        </w:tc>
      </w:tr>
      <w:tr w:rsidR="00C70497" w:rsidTr="00E9103F">
        <w:tc>
          <w:tcPr>
            <w:tcW w:w="1728" w:type="dxa"/>
          </w:tcPr>
          <w:p w:rsidR="00C70497" w:rsidRDefault="00C70497"/>
          <w:p w:rsidR="00C70497" w:rsidRDefault="00C70497"/>
          <w:p w:rsidR="00C70497" w:rsidRDefault="00C70497"/>
        </w:tc>
        <w:tc>
          <w:tcPr>
            <w:tcW w:w="1710" w:type="dxa"/>
          </w:tcPr>
          <w:p w:rsidR="00C70497" w:rsidRDefault="00C70497"/>
        </w:tc>
        <w:tc>
          <w:tcPr>
            <w:tcW w:w="1980" w:type="dxa"/>
          </w:tcPr>
          <w:p w:rsidR="00C70497" w:rsidRDefault="00C70497"/>
        </w:tc>
        <w:tc>
          <w:tcPr>
            <w:tcW w:w="2070" w:type="dxa"/>
          </w:tcPr>
          <w:p w:rsidR="00C70497" w:rsidRDefault="00C70497"/>
        </w:tc>
        <w:tc>
          <w:tcPr>
            <w:tcW w:w="2088" w:type="dxa"/>
          </w:tcPr>
          <w:p w:rsidR="00C70497" w:rsidRDefault="00C70497"/>
        </w:tc>
      </w:tr>
      <w:tr w:rsidR="00C70497" w:rsidTr="00E9103F">
        <w:tc>
          <w:tcPr>
            <w:tcW w:w="1728" w:type="dxa"/>
          </w:tcPr>
          <w:p w:rsidR="00C70497" w:rsidRDefault="00C70497"/>
          <w:p w:rsidR="00C70497" w:rsidRDefault="00C70497"/>
          <w:p w:rsidR="00C70497" w:rsidRDefault="00C70497"/>
        </w:tc>
        <w:tc>
          <w:tcPr>
            <w:tcW w:w="1710" w:type="dxa"/>
          </w:tcPr>
          <w:p w:rsidR="00C70497" w:rsidRDefault="00C70497"/>
        </w:tc>
        <w:tc>
          <w:tcPr>
            <w:tcW w:w="1980" w:type="dxa"/>
          </w:tcPr>
          <w:p w:rsidR="00C70497" w:rsidRDefault="00C70497"/>
        </w:tc>
        <w:tc>
          <w:tcPr>
            <w:tcW w:w="2070" w:type="dxa"/>
          </w:tcPr>
          <w:p w:rsidR="00C70497" w:rsidRDefault="00C70497"/>
        </w:tc>
        <w:tc>
          <w:tcPr>
            <w:tcW w:w="2088" w:type="dxa"/>
          </w:tcPr>
          <w:p w:rsidR="00C70497" w:rsidRDefault="00C70497"/>
        </w:tc>
      </w:tr>
      <w:tr w:rsidR="00C70497" w:rsidTr="00E9103F">
        <w:tc>
          <w:tcPr>
            <w:tcW w:w="1728" w:type="dxa"/>
          </w:tcPr>
          <w:p w:rsidR="00C70497" w:rsidRDefault="00C70497"/>
          <w:p w:rsidR="00C70497" w:rsidRDefault="00C70497"/>
          <w:p w:rsidR="00C70497" w:rsidRDefault="00C70497"/>
        </w:tc>
        <w:tc>
          <w:tcPr>
            <w:tcW w:w="1710" w:type="dxa"/>
          </w:tcPr>
          <w:p w:rsidR="00C70497" w:rsidRDefault="00C70497"/>
        </w:tc>
        <w:tc>
          <w:tcPr>
            <w:tcW w:w="1980" w:type="dxa"/>
          </w:tcPr>
          <w:p w:rsidR="00C70497" w:rsidRDefault="00C70497"/>
        </w:tc>
        <w:tc>
          <w:tcPr>
            <w:tcW w:w="2070" w:type="dxa"/>
          </w:tcPr>
          <w:p w:rsidR="00C70497" w:rsidRDefault="00C70497"/>
        </w:tc>
        <w:tc>
          <w:tcPr>
            <w:tcW w:w="2088" w:type="dxa"/>
          </w:tcPr>
          <w:p w:rsidR="00C70497" w:rsidRDefault="00C70497"/>
        </w:tc>
      </w:tr>
      <w:tr w:rsidR="00C70497" w:rsidTr="00E9103F">
        <w:tc>
          <w:tcPr>
            <w:tcW w:w="1728" w:type="dxa"/>
          </w:tcPr>
          <w:p w:rsidR="00C70497" w:rsidRDefault="00C70497"/>
          <w:p w:rsidR="00C70497" w:rsidRDefault="00C70497"/>
          <w:p w:rsidR="00C70497" w:rsidRDefault="00C70497"/>
        </w:tc>
        <w:tc>
          <w:tcPr>
            <w:tcW w:w="1710" w:type="dxa"/>
          </w:tcPr>
          <w:p w:rsidR="00C70497" w:rsidRDefault="00C70497"/>
        </w:tc>
        <w:tc>
          <w:tcPr>
            <w:tcW w:w="1980" w:type="dxa"/>
          </w:tcPr>
          <w:p w:rsidR="00C70497" w:rsidRDefault="00C70497"/>
        </w:tc>
        <w:tc>
          <w:tcPr>
            <w:tcW w:w="2070" w:type="dxa"/>
          </w:tcPr>
          <w:p w:rsidR="00C70497" w:rsidRDefault="00C70497"/>
        </w:tc>
        <w:tc>
          <w:tcPr>
            <w:tcW w:w="2088" w:type="dxa"/>
          </w:tcPr>
          <w:p w:rsidR="00C70497" w:rsidRDefault="00C70497"/>
        </w:tc>
      </w:tr>
      <w:tr w:rsidR="007F6746" w:rsidTr="00E9103F">
        <w:tc>
          <w:tcPr>
            <w:tcW w:w="1728" w:type="dxa"/>
          </w:tcPr>
          <w:p w:rsidR="007F6746" w:rsidRDefault="007F6746"/>
          <w:p w:rsidR="007F6746" w:rsidRDefault="007F6746"/>
          <w:p w:rsidR="007F6746" w:rsidRDefault="007F6746"/>
        </w:tc>
        <w:tc>
          <w:tcPr>
            <w:tcW w:w="1710" w:type="dxa"/>
          </w:tcPr>
          <w:p w:rsidR="007F6746" w:rsidRDefault="007F6746"/>
        </w:tc>
        <w:tc>
          <w:tcPr>
            <w:tcW w:w="1980" w:type="dxa"/>
          </w:tcPr>
          <w:p w:rsidR="007F6746" w:rsidRDefault="007F6746"/>
        </w:tc>
        <w:tc>
          <w:tcPr>
            <w:tcW w:w="2070" w:type="dxa"/>
          </w:tcPr>
          <w:p w:rsidR="007F6746" w:rsidRDefault="007F6746"/>
        </w:tc>
        <w:tc>
          <w:tcPr>
            <w:tcW w:w="2088" w:type="dxa"/>
          </w:tcPr>
          <w:p w:rsidR="007F6746" w:rsidRDefault="007F6746"/>
        </w:tc>
      </w:tr>
    </w:tbl>
    <w:p w:rsidR="001319F9" w:rsidRDefault="001319F9"/>
    <w:p w:rsidR="00E01E60" w:rsidRDefault="00E01E60"/>
    <w:p w:rsidR="00F60591" w:rsidRDefault="00F60591" w:rsidP="00F60591">
      <w:pPr>
        <w:rPr>
          <w:sz w:val="22"/>
        </w:rPr>
      </w:pPr>
      <w:r>
        <w:rPr>
          <w:sz w:val="22"/>
        </w:rPr>
        <w:t xml:space="preserve">Choose an occupation that looks interesting and go to the occupations page in CareerZone, select “Create a Plan” from the left hand column, then select “Plan for Career Exploration.” Complete a draft of your plan. </w:t>
      </w:r>
    </w:p>
    <w:p w:rsidR="00947EF8" w:rsidRPr="00501B7B" w:rsidRDefault="00D132EC" w:rsidP="00501B7B">
      <w:pPr>
        <w:rPr>
          <w:b/>
          <w:szCs w:val="24"/>
        </w:rPr>
      </w:pPr>
      <w:r w:rsidRPr="00501B7B">
        <w:rPr>
          <w:b/>
          <w:szCs w:val="24"/>
        </w:rPr>
        <w:t>California CareerZone Quick Start</w:t>
      </w:r>
      <w:r w:rsidR="00580E08" w:rsidRPr="00501B7B">
        <w:rPr>
          <w:b/>
          <w:szCs w:val="24"/>
        </w:rPr>
        <w:t xml:space="preserve"> </w:t>
      </w:r>
      <w:r w:rsidR="00501B7B" w:rsidRPr="00501B7B">
        <w:rPr>
          <w:b/>
          <w:szCs w:val="24"/>
        </w:rPr>
        <w:t xml:space="preserve">- </w:t>
      </w:r>
      <w:r w:rsidR="00505355" w:rsidRPr="00501B7B">
        <w:rPr>
          <w:b/>
          <w:szCs w:val="24"/>
        </w:rPr>
        <w:t>Educator Notes</w:t>
      </w:r>
    </w:p>
    <w:p w:rsidR="000073DD" w:rsidRDefault="000073DD">
      <w:pPr>
        <w:rPr>
          <w:szCs w:val="24"/>
        </w:rPr>
      </w:pPr>
      <w:r>
        <w:rPr>
          <w:szCs w:val="24"/>
        </w:rPr>
        <w:lastRenderedPageBreak/>
        <w:t xml:space="preserve">Take a few moments to establish an account of your own on the California CareerZone by selecting Register Now! </w:t>
      </w:r>
      <w:proofErr w:type="gramStart"/>
      <w:r>
        <w:rPr>
          <w:szCs w:val="24"/>
        </w:rPr>
        <w:t>at</w:t>
      </w:r>
      <w:proofErr w:type="gramEnd"/>
      <w:r>
        <w:rPr>
          <w:szCs w:val="24"/>
        </w:rPr>
        <w:t xml:space="preserve"> </w:t>
      </w:r>
      <w:hyperlink r:id="rId25" w:history="1">
        <w:r w:rsidRPr="00A31639">
          <w:rPr>
            <w:rStyle w:val="Hyperlink"/>
            <w:szCs w:val="24"/>
          </w:rPr>
          <w:t>www.cacareerzone.org</w:t>
        </w:r>
      </w:hyperlink>
      <w:r>
        <w:rPr>
          <w:szCs w:val="24"/>
        </w:rPr>
        <w:t>. Use the quick assessment to begin exploring the site and use</w:t>
      </w:r>
      <w:r w:rsidR="00D847D0">
        <w:rPr>
          <w:szCs w:val="24"/>
        </w:rPr>
        <w:t xml:space="preserve"> the Explore, Decide, Grow drop</w:t>
      </w:r>
      <w:r w:rsidR="00CE17B8">
        <w:rPr>
          <w:szCs w:val="24"/>
        </w:rPr>
        <w:t>down</w:t>
      </w:r>
      <w:r>
        <w:rPr>
          <w:szCs w:val="24"/>
        </w:rPr>
        <w:t xml:space="preserve"> menus to discover tools and features.</w:t>
      </w:r>
    </w:p>
    <w:p w:rsidR="000073DD" w:rsidRPr="005D1C87" w:rsidRDefault="000073DD">
      <w:pPr>
        <w:rPr>
          <w:szCs w:val="24"/>
        </w:rPr>
      </w:pPr>
    </w:p>
    <w:p w:rsidR="00CE17B8" w:rsidRDefault="00505355">
      <w:pPr>
        <w:rPr>
          <w:szCs w:val="24"/>
        </w:rPr>
      </w:pPr>
      <w:r w:rsidRPr="005D1C87">
        <w:rPr>
          <w:szCs w:val="24"/>
        </w:rPr>
        <w:t xml:space="preserve">Students can establish a free account </w:t>
      </w:r>
      <w:r w:rsidR="00CE17B8">
        <w:rPr>
          <w:szCs w:val="24"/>
        </w:rPr>
        <w:t xml:space="preserve">with no foreseeable </w:t>
      </w:r>
      <w:r w:rsidR="00160E56" w:rsidRPr="005D1C87">
        <w:rPr>
          <w:szCs w:val="24"/>
        </w:rPr>
        <w:t>expiration date</w:t>
      </w:r>
      <w:r w:rsidR="00CE17B8">
        <w:rPr>
          <w:szCs w:val="24"/>
        </w:rPr>
        <w:t xml:space="preserve"> once the account is established</w:t>
      </w:r>
      <w:r w:rsidRPr="005D1C87">
        <w:rPr>
          <w:szCs w:val="24"/>
        </w:rPr>
        <w:t>.</w:t>
      </w:r>
    </w:p>
    <w:p w:rsidR="00CE17B8" w:rsidRPr="00CE17B8" w:rsidRDefault="00E03D7D" w:rsidP="00CE17B8">
      <w:pPr>
        <w:pStyle w:val="ListParagraph"/>
        <w:numPr>
          <w:ilvl w:val="0"/>
          <w:numId w:val="2"/>
        </w:numPr>
        <w:rPr>
          <w:szCs w:val="24"/>
        </w:rPr>
      </w:pPr>
      <w:r w:rsidRPr="00CE17B8">
        <w:rPr>
          <w:szCs w:val="24"/>
        </w:rPr>
        <w:t xml:space="preserve">It is helpful for </w:t>
      </w:r>
      <w:r w:rsidR="00CE17B8" w:rsidRPr="00CE17B8">
        <w:rPr>
          <w:szCs w:val="24"/>
        </w:rPr>
        <w:t xml:space="preserve">CalCRN’s </w:t>
      </w:r>
      <w:r w:rsidRPr="00CE17B8">
        <w:rPr>
          <w:szCs w:val="24"/>
        </w:rPr>
        <w:t>user tracking if they indicate “student”</w:t>
      </w:r>
      <w:r w:rsidR="00580E08">
        <w:rPr>
          <w:szCs w:val="24"/>
        </w:rPr>
        <w:t xml:space="preserve"> and supply the school name</w:t>
      </w:r>
      <w:r w:rsidRPr="00CE17B8">
        <w:rPr>
          <w:szCs w:val="24"/>
        </w:rPr>
        <w:t xml:space="preserve">. </w:t>
      </w:r>
    </w:p>
    <w:p w:rsidR="00CE17B8" w:rsidRPr="00CE17B8" w:rsidRDefault="00160E56" w:rsidP="00CE17B8">
      <w:pPr>
        <w:pStyle w:val="ListParagraph"/>
        <w:numPr>
          <w:ilvl w:val="0"/>
          <w:numId w:val="2"/>
        </w:numPr>
        <w:rPr>
          <w:szCs w:val="24"/>
        </w:rPr>
      </w:pPr>
      <w:r w:rsidRPr="00CE17B8">
        <w:rPr>
          <w:szCs w:val="24"/>
        </w:rPr>
        <w:t xml:space="preserve">An email address is only required as the means to help students if they forget their user name or password. </w:t>
      </w:r>
    </w:p>
    <w:p w:rsidR="00505355" w:rsidRPr="00CE17B8" w:rsidRDefault="00160E56" w:rsidP="00CE17B8">
      <w:pPr>
        <w:pStyle w:val="ListParagraph"/>
        <w:numPr>
          <w:ilvl w:val="0"/>
          <w:numId w:val="2"/>
        </w:numPr>
        <w:rPr>
          <w:szCs w:val="24"/>
        </w:rPr>
      </w:pPr>
      <w:r w:rsidRPr="00CE17B8">
        <w:rPr>
          <w:szCs w:val="24"/>
        </w:rPr>
        <w:t>It may be helpful to establish a</w:t>
      </w:r>
      <w:r w:rsidR="009E1A58">
        <w:rPr>
          <w:szCs w:val="24"/>
        </w:rPr>
        <w:t xml:space="preserve"> common formula for user</w:t>
      </w:r>
      <w:r w:rsidR="00580E08">
        <w:rPr>
          <w:szCs w:val="24"/>
        </w:rPr>
        <w:t xml:space="preserve"> </w:t>
      </w:r>
      <w:r w:rsidR="000E4E24" w:rsidRPr="00CE17B8">
        <w:rPr>
          <w:szCs w:val="24"/>
        </w:rPr>
        <w:t>names and passwords</w:t>
      </w:r>
      <w:r w:rsidR="005D1C87" w:rsidRPr="00CE17B8">
        <w:rPr>
          <w:szCs w:val="24"/>
        </w:rPr>
        <w:t xml:space="preserve"> </w:t>
      </w:r>
      <w:r w:rsidR="001835FA" w:rsidRPr="00CE17B8">
        <w:rPr>
          <w:szCs w:val="24"/>
        </w:rPr>
        <w:t>by using first initial and last name for the user name</w:t>
      </w:r>
      <w:r w:rsidR="000E4E24" w:rsidRPr="00CE17B8">
        <w:rPr>
          <w:szCs w:val="24"/>
        </w:rPr>
        <w:t>,</w:t>
      </w:r>
      <w:r w:rsidR="001835FA" w:rsidRPr="00CE17B8">
        <w:rPr>
          <w:szCs w:val="24"/>
        </w:rPr>
        <w:t xml:space="preserve"> and schools initials with </w:t>
      </w:r>
      <w:r w:rsidR="009E1A58">
        <w:rPr>
          <w:szCs w:val="24"/>
        </w:rPr>
        <w:t>the current year</w:t>
      </w:r>
      <w:r w:rsidR="001835FA" w:rsidRPr="00CE17B8">
        <w:rPr>
          <w:szCs w:val="24"/>
        </w:rPr>
        <w:t xml:space="preserve"> for the password</w:t>
      </w:r>
      <w:r w:rsidR="009E1A58">
        <w:rPr>
          <w:szCs w:val="24"/>
        </w:rPr>
        <w:t xml:space="preserve">, for example </w:t>
      </w:r>
      <w:proofErr w:type="spellStart"/>
      <w:r w:rsidR="009E1A58">
        <w:rPr>
          <w:szCs w:val="24"/>
        </w:rPr>
        <w:t>jryan</w:t>
      </w:r>
      <w:proofErr w:type="spellEnd"/>
      <w:r w:rsidR="009E1A58">
        <w:rPr>
          <w:szCs w:val="24"/>
        </w:rPr>
        <w:t xml:space="preserve"> and AHS2013</w:t>
      </w:r>
      <w:r w:rsidR="001835FA" w:rsidRPr="00CE17B8">
        <w:rPr>
          <w:szCs w:val="24"/>
        </w:rPr>
        <w:t>.</w:t>
      </w:r>
    </w:p>
    <w:p w:rsidR="00160E56" w:rsidRPr="005D1C87" w:rsidRDefault="00160E56">
      <w:pPr>
        <w:rPr>
          <w:szCs w:val="24"/>
        </w:rPr>
      </w:pPr>
    </w:p>
    <w:p w:rsidR="00505355" w:rsidRPr="005D1C87" w:rsidRDefault="00505355">
      <w:pPr>
        <w:rPr>
          <w:szCs w:val="24"/>
        </w:rPr>
      </w:pPr>
      <w:r w:rsidRPr="005D1C87">
        <w:rPr>
          <w:szCs w:val="24"/>
        </w:rPr>
        <w:t xml:space="preserve">The California </w:t>
      </w:r>
      <w:r w:rsidR="009E1A58">
        <w:rPr>
          <w:szCs w:val="24"/>
        </w:rPr>
        <w:t xml:space="preserve">CareerZone account can save </w:t>
      </w:r>
      <w:r w:rsidRPr="005D1C87">
        <w:rPr>
          <w:szCs w:val="24"/>
        </w:rPr>
        <w:t xml:space="preserve">results from </w:t>
      </w:r>
      <w:r w:rsidR="005D1C87" w:rsidRPr="005D1C87">
        <w:rPr>
          <w:szCs w:val="24"/>
        </w:rPr>
        <w:t>the I</w:t>
      </w:r>
      <w:r w:rsidR="00E03D7D">
        <w:rPr>
          <w:szCs w:val="24"/>
        </w:rPr>
        <w:t xml:space="preserve">nterest </w:t>
      </w:r>
      <w:r w:rsidR="005D1C87" w:rsidRPr="005D1C87">
        <w:rPr>
          <w:szCs w:val="24"/>
        </w:rPr>
        <w:t>P</w:t>
      </w:r>
      <w:r w:rsidR="00E03D7D">
        <w:rPr>
          <w:szCs w:val="24"/>
        </w:rPr>
        <w:t>rofiler</w:t>
      </w:r>
      <w:r w:rsidR="005D1C87" w:rsidRPr="005D1C87">
        <w:rPr>
          <w:szCs w:val="24"/>
        </w:rPr>
        <w:t>, W</w:t>
      </w:r>
      <w:r w:rsidR="00E03D7D">
        <w:rPr>
          <w:szCs w:val="24"/>
        </w:rPr>
        <w:t xml:space="preserve">ork </w:t>
      </w:r>
      <w:r w:rsidR="005D1C87" w:rsidRPr="005D1C87">
        <w:rPr>
          <w:szCs w:val="24"/>
        </w:rPr>
        <w:t>I</w:t>
      </w:r>
      <w:r w:rsidR="00E03D7D">
        <w:rPr>
          <w:szCs w:val="24"/>
        </w:rPr>
        <w:t xml:space="preserve">mportance </w:t>
      </w:r>
      <w:r w:rsidR="005D1C87" w:rsidRPr="005D1C87">
        <w:rPr>
          <w:szCs w:val="24"/>
        </w:rPr>
        <w:t>P</w:t>
      </w:r>
      <w:r w:rsidR="00E03D7D">
        <w:rPr>
          <w:szCs w:val="24"/>
        </w:rPr>
        <w:t>rofiler</w:t>
      </w:r>
      <w:r w:rsidR="005D1C87" w:rsidRPr="005D1C87">
        <w:rPr>
          <w:szCs w:val="24"/>
        </w:rPr>
        <w:t xml:space="preserve">, </w:t>
      </w:r>
      <w:r w:rsidR="00E03D7D">
        <w:rPr>
          <w:szCs w:val="24"/>
        </w:rPr>
        <w:t xml:space="preserve">and </w:t>
      </w:r>
      <w:r w:rsidR="005D1C87" w:rsidRPr="005D1C87">
        <w:rPr>
          <w:szCs w:val="24"/>
        </w:rPr>
        <w:t>S</w:t>
      </w:r>
      <w:r w:rsidR="00E03D7D">
        <w:rPr>
          <w:szCs w:val="24"/>
        </w:rPr>
        <w:t xml:space="preserve">kills </w:t>
      </w:r>
      <w:r w:rsidR="005D1C87" w:rsidRPr="005D1C87">
        <w:rPr>
          <w:szCs w:val="24"/>
        </w:rPr>
        <w:t>P</w:t>
      </w:r>
      <w:r w:rsidR="00E03D7D">
        <w:rPr>
          <w:szCs w:val="24"/>
        </w:rPr>
        <w:t>rofiler</w:t>
      </w:r>
      <w:r w:rsidR="009E1A58">
        <w:rPr>
          <w:szCs w:val="24"/>
        </w:rPr>
        <w:t xml:space="preserve">. Results from </w:t>
      </w:r>
      <w:r w:rsidR="005D1C87" w:rsidRPr="005D1C87">
        <w:rPr>
          <w:szCs w:val="24"/>
        </w:rPr>
        <w:t>the Q</w:t>
      </w:r>
      <w:r w:rsidR="00E03D7D">
        <w:rPr>
          <w:szCs w:val="24"/>
        </w:rPr>
        <w:t xml:space="preserve">uick </w:t>
      </w:r>
      <w:r w:rsidR="005D1C87" w:rsidRPr="005D1C87">
        <w:rPr>
          <w:szCs w:val="24"/>
        </w:rPr>
        <w:t>A</w:t>
      </w:r>
      <w:r w:rsidR="00E03D7D">
        <w:rPr>
          <w:szCs w:val="24"/>
        </w:rPr>
        <w:t>ssessment</w:t>
      </w:r>
      <w:r w:rsidR="009E1A58">
        <w:rPr>
          <w:szCs w:val="24"/>
        </w:rPr>
        <w:t xml:space="preserve"> can’t be saved, but students </w:t>
      </w:r>
      <w:r w:rsidR="005D1C87" w:rsidRPr="005D1C87">
        <w:rPr>
          <w:szCs w:val="24"/>
        </w:rPr>
        <w:t xml:space="preserve">can still bookmark, rate, and email occupations and colleges of interest. </w:t>
      </w:r>
    </w:p>
    <w:p w:rsidR="00505355" w:rsidRPr="005D1C87" w:rsidRDefault="00505355">
      <w:pPr>
        <w:rPr>
          <w:szCs w:val="24"/>
        </w:rPr>
      </w:pPr>
    </w:p>
    <w:p w:rsidR="00772AB5" w:rsidRDefault="00505355" w:rsidP="0020453B">
      <w:pPr>
        <w:autoSpaceDE w:val="0"/>
        <w:autoSpaceDN w:val="0"/>
        <w:adjustRightInd w:val="0"/>
        <w:rPr>
          <w:rFonts w:cs="Arial"/>
          <w:szCs w:val="24"/>
        </w:rPr>
      </w:pPr>
      <w:r w:rsidRPr="005D1C87">
        <w:rPr>
          <w:rFonts w:cs="Arial"/>
          <w:szCs w:val="24"/>
        </w:rPr>
        <w:t>Tip</w:t>
      </w:r>
      <w:r w:rsidR="00772AB5">
        <w:rPr>
          <w:rFonts w:cs="Arial"/>
          <w:szCs w:val="24"/>
        </w:rPr>
        <w:t>: T</w:t>
      </w:r>
      <w:r w:rsidR="005D1C87">
        <w:rPr>
          <w:rFonts w:cs="Arial"/>
          <w:szCs w:val="24"/>
        </w:rPr>
        <w:t>o help student with the “Talk to Someone” section of the plan</w:t>
      </w:r>
      <w:r w:rsidR="00772AB5">
        <w:rPr>
          <w:rFonts w:cs="Arial"/>
          <w:szCs w:val="24"/>
        </w:rPr>
        <w:t>, check out Professional Association listings at:</w:t>
      </w:r>
    </w:p>
    <w:p w:rsidR="00772AB5" w:rsidRPr="00772AB5" w:rsidRDefault="00505355" w:rsidP="00772AB5">
      <w:pPr>
        <w:pStyle w:val="ListParagraph"/>
        <w:numPr>
          <w:ilvl w:val="0"/>
          <w:numId w:val="3"/>
        </w:numPr>
        <w:autoSpaceDE w:val="0"/>
        <w:autoSpaceDN w:val="0"/>
        <w:adjustRightInd w:val="0"/>
        <w:rPr>
          <w:rFonts w:cs="Arial"/>
          <w:szCs w:val="24"/>
        </w:rPr>
      </w:pPr>
      <w:r w:rsidRPr="00772AB5">
        <w:rPr>
          <w:rFonts w:cs="Arial"/>
          <w:szCs w:val="24"/>
        </w:rPr>
        <w:t xml:space="preserve">California Career Café </w:t>
      </w:r>
      <w:hyperlink r:id="rId26" w:history="1">
        <w:r w:rsidR="009E1A58" w:rsidRPr="000C0290">
          <w:rPr>
            <w:rStyle w:val="Hyperlink"/>
            <w:rFonts w:cs="Arial"/>
            <w:szCs w:val="24"/>
          </w:rPr>
          <w:t>www.cacareercafe.com/cool-connections/</w:t>
        </w:r>
      </w:hyperlink>
    </w:p>
    <w:p w:rsidR="0020453B" w:rsidRPr="00772AB5" w:rsidRDefault="0020453B" w:rsidP="00772AB5">
      <w:pPr>
        <w:pStyle w:val="ListParagraph"/>
        <w:numPr>
          <w:ilvl w:val="0"/>
          <w:numId w:val="3"/>
        </w:numPr>
        <w:autoSpaceDE w:val="0"/>
        <w:autoSpaceDN w:val="0"/>
        <w:adjustRightInd w:val="0"/>
        <w:rPr>
          <w:rFonts w:cs="Arial"/>
          <w:szCs w:val="24"/>
        </w:rPr>
      </w:pPr>
      <w:r w:rsidRPr="00772AB5">
        <w:rPr>
          <w:rFonts w:cs="Arial"/>
          <w:szCs w:val="24"/>
        </w:rPr>
        <w:t>U.S. Career One Stop</w:t>
      </w:r>
      <w:r w:rsidR="00772AB5" w:rsidRPr="00772AB5">
        <w:rPr>
          <w:rFonts w:cs="Arial"/>
          <w:szCs w:val="24"/>
        </w:rPr>
        <w:t xml:space="preserve"> </w:t>
      </w:r>
      <w:hyperlink r:id="rId27" w:history="1">
        <w:r w:rsidR="009E1A58" w:rsidRPr="000C0290">
          <w:rPr>
            <w:rStyle w:val="Hyperlink"/>
            <w:szCs w:val="24"/>
          </w:rPr>
          <w:t>www.careeronestop.org/ProfAssoc</w:t>
        </w:r>
      </w:hyperlink>
      <w:r w:rsidRPr="00772AB5">
        <w:rPr>
          <w:szCs w:val="24"/>
        </w:rPr>
        <w:t xml:space="preserve"> </w:t>
      </w:r>
    </w:p>
    <w:p w:rsidR="00501B7B" w:rsidRDefault="00501B7B" w:rsidP="00EB7AD8">
      <w:pPr>
        <w:rPr>
          <w:b/>
        </w:rPr>
      </w:pPr>
    </w:p>
    <w:p w:rsidR="00EB7AD8" w:rsidRPr="00580E08" w:rsidRDefault="00EB7AD8" w:rsidP="00EB7AD8">
      <w:pPr>
        <w:rPr>
          <w:b/>
        </w:rPr>
      </w:pPr>
      <w:r w:rsidRPr="00580E08">
        <w:rPr>
          <w:b/>
        </w:rPr>
        <w:t>California CareerZone Educator Account Set Up</w:t>
      </w:r>
    </w:p>
    <w:p w:rsidR="00580E08" w:rsidRPr="005D1C87" w:rsidRDefault="00580E08" w:rsidP="00580E08">
      <w:pPr>
        <w:rPr>
          <w:szCs w:val="24"/>
        </w:rPr>
      </w:pPr>
      <w:r>
        <w:rPr>
          <w:szCs w:val="24"/>
        </w:rPr>
        <w:t>As an e</w:t>
      </w:r>
      <w:r w:rsidRPr="005D1C87">
        <w:rPr>
          <w:szCs w:val="24"/>
        </w:rPr>
        <w:t>ducator</w:t>
      </w:r>
      <w:r>
        <w:rPr>
          <w:szCs w:val="24"/>
        </w:rPr>
        <w:t xml:space="preserve"> you</w:t>
      </w:r>
      <w:r w:rsidRPr="005D1C87">
        <w:rPr>
          <w:szCs w:val="24"/>
        </w:rPr>
        <w:t xml:space="preserve"> can monitor student activity by establishing an educator </w:t>
      </w:r>
      <w:r>
        <w:rPr>
          <w:szCs w:val="24"/>
        </w:rPr>
        <w:t xml:space="preserve">management </w:t>
      </w:r>
      <w:r w:rsidRPr="005D1C87">
        <w:rPr>
          <w:szCs w:val="24"/>
        </w:rPr>
        <w:t xml:space="preserve">account or by simply having students email content </w:t>
      </w:r>
      <w:r>
        <w:rPr>
          <w:szCs w:val="24"/>
        </w:rPr>
        <w:t xml:space="preserve">to you </w:t>
      </w:r>
      <w:r w:rsidRPr="005D1C87">
        <w:rPr>
          <w:szCs w:val="24"/>
        </w:rPr>
        <w:t>from</w:t>
      </w:r>
      <w:r>
        <w:rPr>
          <w:szCs w:val="24"/>
        </w:rPr>
        <w:t xml:space="preserve"> the site.</w:t>
      </w:r>
      <w:r w:rsidRPr="005D1C87">
        <w:rPr>
          <w:szCs w:val="24"/>
        </w:rPr>
        <w:t xml:space="preserve"> </w:t>
      </w:r>
      <w:r>
        <w:rPr>
          <w:szCs w:val="24"/>
        </w:rPr>
        <w:t>With the account management feature, you can also adapt and assign plans for your students to complete.</w:t>
      </w:r>
    </w:p>
    <w:p w:rsidR="00EB7AD8" w:rsidRDefault="00EB7AD8" w:rsidP="00EB7AD8"/>
    <w:p w:rsidR="009E2A8F" w:rsidRPr="009E2A8F" w:rsidRDefault="009E2A8F" w:rsidP="009E2A8F">
      <w:pPr>
        <w:pStyle w:val="ListParagraph"/>
        <w:numPr>
          <w:ilvl w:val="0"/>
          <w:numId w:val="4"/>
        </w:numPr>
        <w:rPr>
          <w:sz w:val="22"/>
        </w:rPr>
      </w:pPr>
      <w:r w:rsidRPr="009E2A8F">
        <w:rPr>
          <w:sz w:val="22"/>
        </w:rPr>
        <w:t xml:space="preserve">Set up a CareerZone Account by selecting “Sign In” on the CareerZone </w:t>
      </w:r>
      <w:hyperlink r:id="rId28" w:history="1">
        <w:r w:rsidRPr="009E2A8F">
          <w:rPr>
            <w:rStyle w:val="Hyperlink"/>
            <w:sz w:val="22"/>
          </w:rPr>
          <w:t>http://www.cacareerzone.org/</w:t>
        </w:r>
      </w:hyperlink>
      <w:r w:rsidRPr="009E2A8F">
        <w:rPr>
          <w:sz w:val="22"/>
        </w:rPr>
        <w:t xml:space="preserve"> </w:t>
      </w:r>
    </w:p>
    <w:p w:rsidR="009E2A8F" w:rsidRPr="009E2A8F" w:rsidRDefault="009E2A8F" w:rsidP="005F4073">
      <w:pPr>
        <w:ind w:firstLine="720"/>
        <w:rPr>
          <w:rFonts w:cs="Arial"/>
          <w:sz w:val="22"/>
        </w:rPr>
      </w:pPr>
      <w:r w:rsidRPr="009E2A8F">
        <w:rPr>
          <w:rFonts w:cs="Arial"/>
          <w:sz w:val="22"/>
        </w:rPr>
        <w:t xml:space="preserve">If you already have </w:t>
      </w:r>
      <w:proofErr w:type="gramStart"/>
      <w:r w:rsidRPr="009E2A8F">
        <w:rPr>
          <w:rFonts w:cs="Arial"/>
          <w:sz w:val="22"/>
        </w:rPr>
        <w:t>an account go</w:t>
      </w:r>
      <w:proofErr w:type="gramEnd"/>
      <w:r w:rsidRPr="009E2A8F">
        <w:rPr>
          <w:rFonts w:cs="Arial"/>
          <w:sz w:val="22"/>
        </w:rPr>
        <w:t xml:space="preserve"> to step 2</w:t>
      </w:r>
    </w:p>
    <w:p w:rsidR="009E2A8F" w:rsidRPr="009E2A8F" w:rsidRDefault="009E2A8F" w:rsidP="009E2A8F">
      <w:pPr>
        <w:pStyle w:val="ListParagraph"/>
        <w:numPr>
          <w:ilvl w:val="0"/>
          <w:numId w:val="4"/>
        </w:numPr>
        <w:rPr>
          <w:sz w:val="22"/>
        </w:rPr>
      </w:pPr>
      <w:r w:rsidRPr="009E2A8F">
        <w:rPr>
          <w:sz w:val="22"/>
        </w:rPr>
        <w:t>Log in to your account</w:t>
      </w:r>
    </w:p>
    <w:p w:rsidR="009E2A8F" w:rsidRPr="009E2A8F" w:rsidRDefault="009E2A8F" w:rsidP="005F4073">
      <w:pPr>
        <w:ind w:left="720"/>
        <w:rPr>
          <w:sz w:val="22"/>
        </w:rPr>
      </w:pPr>
      <w:r w:rsidRPr="009E2A8F">
        <w:rPr>
          <w:sz w:val="22"/>
        </w:rPr>
        <w:t xml:space="preserve">Request an account by adding “requestmanagement” to the </w:t>
      </w:r>
      <w:proofErr w:type="gramStart"/>
      <w:r w:rsidRPr="009E2A8F">
        <w:rPr>
          <w:sz w:val="22"/>
        </w:rPr>
        <w:t>url</w:t>
      </w:r>
      <w:proofErr w:type="gramEnd"/>
      <w:r w:rsidRPr="009E2A8F">
        <w:rPr>
          <w:sz w:val="22"/>
        </w:rPr>
        <w:t xml:space="preserve"> </w:t>
      </w:r>
    </w:p>
    <w:p w:rsidR="009E2A8F" w:rsidRPr="009E2A8F" w:rsidRDefault="009E2A8F" w:rsidP="005F4073">
      <w:pPr>
        <w:ind w:left="720"/>
        <w:rPr>
          <w:sz w:val="22"/>
        </w:rPr>
      </w:pPr>
      <w:proofErr w:type="gramStart"/>
      <w:r w:rsidRPr="009E2A8F">
        <w:rPr>
          <w:sz w:val="22"/>
        </w:rPr>
        <w:t>or</w:t>
      </w:r>
      <w:proofErr w:type="gramEnd"/>
      <w:r w:rsidRPr="009E2A8F">
        <w:rPr>
          <w:sz w:val="22"/>
        </w:rPr>
        <w:t xml:space="preserve"> copy and paste this </w:t>
      </w:r>
      <w:hyperlink r:id="rId29" w:history="1">
        <w:r w:rsidRPr="009E2A8F">
          <w:rPr>
            <w:rStyle w:val="Hyperlink"/>
            <w:sz w:val="22"/>
          </w:rPr>
          <w:t>http://www.cacareerzone.org/requestmanagement</w:t>
        </w:r>
      </w:hyperlink>
      <w:r w:rsidRPr="009E2A8F">
        <w:rPr>
          <w:sz w:val="22"/>
        </w:rPr>
        <w:t xml:space="preserve"> </w:t>
      </w:r>
    </w:p>
    <w:p w:rsidR="009E2A8F" w:rsidRPr="009E2A8F" w:rsidRDefault="009E2A8F" w:rsidP="005F4073">
      <w:pPr>
        <w:ind w:left="720"/>
        <w:rPr>
          <w:rFonts w:cs="Arial"/>
          <w:sz w:val="22"/>
        </w:rPr>
      </w:pPr>
      <w:r w:rsidRPr="009E2A8F">
        <w:rPr>
          <w:rFonts w:cs="Arial"/>
          <w:sz w:val="22"/>
        </w:rPr>
        <w:t>Fill in the required information on the Request Management page</w:t>
      </w:r>
    </w:p>
    <w:p w:rsidR="009E2A8F" w:rsidRPr="009E2A8F" w:rsidRDefault="009E2A8F" w:rsidP="009E2A8F">
      <w:pPr>
        <w:pStyle w:val="ListParagraph"/>
        <w:numPr>
          <w:ilvl w:val="0"/>
          <w:numId w:val="4"/>
        </w:numPr>
        <w:rPr>
          <w:sz w:val="22"/>
        </w:rPr>
      </w:pPr>
      <w:r w:rsidRPr="009E2A8F">
        <w:rPr>
          <w:sz w:val="22"/>
        </w:rPr>
        <w:t>After the Educator Account is created go to the User Reporting and Management page by scrolling over “Manage”</w:t>
      </w:r>
    </w:p>
    <w:p w:rsidR="009E2A8F" w:rsidRPr="009E2A8F" w:rsidRDefault="009E2A8F" w:rsidP="009E2A8F">
      <w:pPr>
        <w:pStyle w:val="ListParagraph"/>
        <w:numPr>
          <w:ilvl w:val="1"/>
          <w:numId w:val="4"/>
        </w:numPr>
        <w:rPr>
          <w:sz w:val="22"/>
        </w:rPr>
      </w:pPr>
      <w:r w:rsidRPr="009E2A8F">
        <w:rPr>
          <w:sz w:val="22"/>
        </w:rPr>
        <w:t>Scroll to the bottom of the page</w:t>
      </w:r>
    </w:p>
    <w:p w:rsidR="009E2A8F" w:rsidRPr="009E2A8F" w:rsidRDefault="009E2A8F" w:rsidP="009E2A8F">
      <w:pPr>
        <w:pStyle w:val="ListParagraph"/>
        <w:numPr>
          <w:ilvl w:val="1"/>
          <w:numId w:val="4"/>
        </w:numPr>
        <w:rPr>
          <w:sz w:val="22"/>
        </w:rPr>
      </w:pPr>
      <w:r w:rsidRPr="009E2A8F">
        <w:rPr>
          <w:sz w:val="22"/>
        </w:rPr>
        <w:t>Select User Management Guide</w:t>
      </w:r>
    </w:p>
    <w:p w:rsidR="009E2A8F" w:rsidRPr="009E2A8F" w:rsidRDefault="009E2A8F" w:rsidP="009E2A8F">
      <w:pPr>
        <w:pStyle w:val="ListParagraph"/>
        <w:numPr>
          <w:ilvl w:val="1"/>
          <w:numId w:val="4"/>
        </w:numPr>
        <w:rPr>
          <w:sz w:val="22"/>
        </w:rPr>
      </w:pPr>
      <w:r w:rsidRPr="009E2A8F">
        <w:rPr>
          <w:sz w:val="22"/>
        </w:rPr>
        <w:t>To view the entire guide add “all” to the url</w:t>
      </w:r>
    </w:p>
    <w:p w:rsidR="009E2A8F" w:rsidRPr="009E2A8F" w:rsidRDefault="00460474" w:rsidP="009E2A8F">
      <w:pPr>
        <w:pStyle w:val="ListParagraph"/>
        <w:numPr>
          <w:ilvl w:val="1"/>
          <w:numId w:val="4"/>
        </w:numPr>
        <w:rPr>
          <w:sz w:val="22"/>
        </w:rPr>
      </w:pPr>
      <w:hyperlink r:id="rId30" w:history="1">
        <w:r w:rsidR="009E2A8F" w:rsidRPr="009E2A8F">
          <w:rPr>
            <w:rStyle w:val="Hyperlink"/>
            <w:sz w:val="22"/>
          </w:rPr>
          <w:t>http://www.cacareerzone.org/guide/usermanagement/all</w:t>
        </w:r>
      </w:hyperlink>
    </w:p>
    <w:p w:rsidR="009E2A8F" w:rsidRPr="009E2A8F" w:rsidRDefault="009E2A8F" w:rsidP="009E2A8F">
      <w:pPr>
        <w:pStyle w:val="ListParagraph"/>
        <w:numPr>
          <w:ilvl w:val="0"/>
          <w:numId w:val="4"/>
        </w:numPr>
        <w:rPr>
          <w:sz w:val="22"/>
        </w:rPr>
      </w:pPr>
      <w:r w:rsidRPr="009E2A8F">
        <w:rPr>
          <w:sz w:val="22"/>
        </w:rPr>
        <w:t>Follow the directions in the User Management Guide</w:t>
      </w:r>
    </w:p>
    <w:p w:rsidR="009E2A8F" w:rsidRPr="009E2A8F" w:rsidRDefault="009E2A8F" w:rsidP="009E2A8F">
      <w:pPr>
        <w:pStyle w:val="ListParagraph"/>
        <w:numPr>
          <w:ilvl w:val="0"/>
          <w:numId w:val="4"/>
        </w:numPr>
        <w:rPr>
          <w:sz w:val="22"/>
        </w:rPr>
      </w:pPr>
      <w:r w:rsidRPr="009E2A8F">
        <w:rPr>
          <w:sz w:val="22"/>
        </w:rPr>
        <w:t>If you have questions select “Let Us Know” at the bottom of the User Reporting and Management page</w:t>
      </w:r>
    </w:p>
    <w:p w:rsidR="009E2A8F" w:rsidRDefault="009E2A8F" w:rsidP="009E2A8F">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862C37" w:rsidRPr="00A87C5D" w:rsidTr="00565330">
        <w:trPr>
          <w:trHeight w:val="1430"/>
        </w:trPr>
        <w:tc>
          <w:tcPr>
            <w:tcW w:w="6858" w:type="dxa"/>
          </w:tcPr>
          <w:p w:rsidR="00862C37" w:rsidRPr="00A87C5D" w:rsidRDefault="00862C37" w:rsidP="00D02081">
            <w:pPr>
              <w:jc w:val="center"/>
              <w:rPr>
                <w:sz w:val="22"/>
              </w:rPr>
            </w:pPr>
          </w:p>
          <w:p w:rsidR="00862C37" w:rsidRPr="0027335A" w:rsidRDefault="00862C37" w:rsidP="00D02081">
            <w:pPr>
              <w:jc w:val="center"/>
              <w:rPr>
                <w:b/>
                <w:szCs w:val="24"/>
              </w:rPr>
            </w:pPr>
            <w:r w:rsidRPr="0027335A">
              <w:rPr>
                <w:b/>
                <w:szCs w:val="24"/>
              </w:rPr>
              <w:t>California Career Center</w:t>
            </w:r>
          </w:p>
          <w:p w:rsidR="00862C37" w:rsidRPr="0027335A" w:rsidRDefault="00862C37" w:rsidP="00D02081">
            <w:pPr>
              <w:jc w:val="center"/>
              <w:rPr>
                <w:b/>
                <w:szCs w:val="24"/>
              </w:rPr>
            </w:pPr>
            <w:r w:rsidRPr="0027335A">
              <w:rPr>
                <w:b/>
                <w:szCs w:val="24"/>
              </w:rPr>
              <w:t>Quick Start</w:t>
            </w:r>
          </w:p>
          <w:p w:rsidR="00862C37" w:rsidRPr="00A87C5D" w:rsidRDefault="00460474" w:rsidP="00D02081">
            <w:pPr>
              <w:jc w:val="center"/>
              <w:rPr>
                <w:sz w:val="22"/>
              </w:rPr>
            </w:pPr>
            <w:hyperlink r:id="rId31" w:history="1">
              <w:r w:rsidR="00862C37" w:rsidRPr="0027335A">
                <w:rPr>
                  <w:rStyle w:val="Hyperlink"/>
                  <w:b/>
                  <w:szCs w:val="24"/>
                </w:rPr>
                <w:t>www.calcareercenter.org</w:t>
              </w:r>
            </w:hyperlink>
          </w:p>
        </w:tc>
        <w:tc>
          <w:tcPr>
            <w:tcW w:w="2718" w:type="dxa"/>
          </w:tcPr>
          <w:p w:rsidR="00862C37" w:rsidRPr="00A87C5D" w:rsidRDefault="00862C37" w:rsidP="00D02081">
            <w:pPr>
              <w:rPr>
                <w:sz w:val="22"/>
              </w:rPr>
            </w:pPr>
            <w:r w:rsidRPr="00A87C5D">
              <w:rPr>
                <w:noProof/>
                <w:color w:val="0000FF"/>
                <w:sz w:val="22"/>
              </w:rPr>
              <w:drawing>
                <wp:inline distT="0" distB="0" distL="0" distR="0" wp14:anchorId="2E598BF0" wp14:editId="3C5A4071">
                  <wp:extent cx="1587501" cy="857250"/>
                  <wp:effectExtent l="0" t="0" r="0" b="0"/>
                  <wp:docPr id="3" name="Picture 3" descr="http://www.californiacareers.info/logos/ccc.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iforniacareers.info/logos/ccc.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87930" cy="857482"/>
                          </a:xfrm>
                          <a:prstGeom prst="rect">
                            <a:avLst/>
                          </a:prstGeom>
                          <a:noFill/>
                          <a:ln>
                            <a:noFill/>
                          </a:ln>
                        </pic:spPr>
                      </pic:pic>
                    </a:graphicData>
                  </a:graphic>
                </wp:inline>
              </w:drawing>
            </w:r>
          </w:p>
        </w:tc>
      </w:tr>
    </w:tbl>
    <w:p w:rsidR="00862C37" w:rsidRPr="00A87C5D" w:rsidRDefault="00862C37" w:rsidP="00862C37">
      <w:pPr>
        <w:rPr>
          <w:sz w:val="22"/>
        </w:rPr>
      </w:pPr>
    </w:p>
    <w:p w:rsidR="00862C37" w:rsidRPr="00A87C5D" w:rsidRDefault="00862C37" w:rsidP="00862C37">
      <w:pPr>
        <w:rPr>
          <w:sz w:val="22"/>
        </w:rPr>
      </w:pPr>
      <w:r w:rsidRPr="00A87C5D">
        <w:rPr>
          <w:sz w:val="22"/>
        </w:rPr>
        <w:t xml:space="preserve">Set up an account on the California Career Center (CalCC) account creation page at </w:t>
      </w:r>
      <w:hyperlink r:id="rId34" w:history="1">
        <w:r w:rsidRPr="00A87C5D">
          <w:rPr>
            <w:rStyle w:val="Hyperlink"/>
            <w:sz w:val="22"/>
          </w:rPr>
          <w:t>http://www.calcareercenter.org/Portfolio/Profile</w:t>
        </w:r>
      </w:hyperlink>
      <w:r w:rsidRPr="00A87C5D">
        <w:rPr>
          <w:sz w:val="22"/>
        </w:rPr>
        <w:t>. Information required:</w:t>
      </w:r>
    </w:p>
    <w:p w:rsidR="00862C37" w:rsidRPr="00A87C5D" w:rsidRDefault="00862C37" w:rsidP="00862C37">
      <w:pPr>
        <w:pStyle w:val="ListParagraph"/>
        <w:numPr>
          <w:ilvl w:val="0"/>
          <w:numId w:val="7"/>
        </w:numPr>
        <w:rPr>
          <w:sz w:val="22"/>
        </w:rPr>
      </w:pPr>
      <w:r w:rsidRPr="00A87C5D">
        <w:rPr>
          <w:sz w:val="22"/>
        </w:rPr>
        <w:t>Email address</w:t>
      </w:r>
    </w:p>
    <w:p w:rsidR="00862C37" w:rsidRPr="00A87C5D" w:rsidRDefault="00862C37" w:rsidP="00862C37">
      <w:pPr>
        <w:pStyle w:val="ListParagraph"/>
        <w:numPr>
          <w:ilvl w:val="0"/>
          <w:numId w:val="7"/>
        </w:numPr>
        <w:rPr>
          <w:sz w:val="22"/>
        </w:rPr>
      </w:pPr>
      <w:r w:rsidRPr="00A87C5D">
        <w:rPr>
          <w:sz w:val="22"/>
        </w:rPr>
        <w:t>Password</w:t>
      </w:r>
    </w:p>
    <w:p w:rsidR="00862C37" w:rsidRPr="00A87C5D" w:rsidRDefault="00862C37" w:rsidP="00862C37">
      <w:pPr>
        <w:pStyle w:val="ListParagraph"/>
        <w:numPr>
          <w:ilvl w:val="0"/>
          <w:numId w:val="7"/>
        </w:numPr>
        <w:rPr>
          <w:sz w:val="22"/>
        </w:rPr>
      </w:pPr>
      <w:r w:rsidRPr="00A87C5D">
        <w:rPr>
          <w:sz w:val="22"/>
        </w:rPr>
        <w:t>First Name</w:t>
      </w:r>
    </w:p>
    <w:p w:rsidR="00862C37" w:rsidRPr="00A87C5D" w:rsidRDefault="00862C37" w:rsidP="00862C37">
      <w:pPr>
        <w:pStyle w:val="ListParagraph"/>
        <w:numPr>
          <w:ilvl w:val="0"/>
          <w:numId w:val="7"/>
        </w:numPr>
        <w:rPr>
          <w:sz w:val="22"/>
        </w:rPr>
      </w:pPr>
      <w:r w:rsidRPr="00A87C5D">
        <w:rPr>
          <w:sz w:val="22"/>
        </w:rPr>
        <w:t>School</w:t>
      </w:r>
    </w:p>
    <w:p w:rsidR="00862C37" w:rsidRPr="00A87C5D" w:rsidRDefault="00862C37" w:rsidP="00862C37">
      <w:pPr>
        <w:pStyle w:val="ListParagraph"/>
        <w:numPr>
          <w:ilvl w:val="0"/>
          <w:numId w:val="7"/>
        </w:numPr>
        <w:rPr>
          <w:sz w:val="22"/>
        </w:rPr>
      </w:pPr>
      <w:r w:rsidRPr="00A87C5D">
        <w:rPr>
          <w:sz w:val="22"/>
        </w:rPr>
        <w:t>Zip Code</w:t>
      </w:r>
    </w:p>
    <w:p w:rsidR="00862C37" w:rsidRPr="00A87C5D" w:rsidRDefault="00862C37" w:rsidP="00862C37">
      <w:pPr>
        <w:pStyle w:val="ListParagraph"/>
        <w:numPr>
          <w:ilvl w:val="0"/>
          <w:numId w:val="7"/>
        </w:numPr>
        <w:rPr>
          <w:sz w:val="22"/>
        </w:rPr>
      </w:pPr>
      <w:r w:rsidRPr="00A87C5D">
        <w:rPr>
          <w:sz w:val="22"/>
        </w:rPr>
        <w:t>Grade</w:t>
      </w:r>
    </w:p>
    <w:p w:rsidR="00862C37" w:rsidRPr="00A87C5D" w:rsidRDefault="00862C37" w:rsidP="00862C37">
      <w:pPr>
        <w:rPr>
          <w:sz w:val="22"/>
        </w:rPr>
      </w:pPr>
      <w:r w:rsidRPr="00A87C5D">
        <w:rPr>
          <w:sz w:val="22"/>
        </w:rPr>
        <w:t>Select appropriate boxes under “Why did you come to the California Career Center?”</w:t>
      </w:r>
    </w:p>
    <w:p w:rsidR="00862C37" w:rsidRDefault="00862C37" w:rsidP="00862C37">
      <w:pPr>
        <w:rPr>
          <w:sz w:val="22"/>
        </w:rPr>
      </w:pPr>
    </w:p>
    <w:p w:rsidR="00862C37" w:rsidRPr="00A87C5D" w:rsidRDefault="00862C37" w:rsidP="00862C37">
      <w:pPr>
        <w:rPr>
          <w:sz w:val="22"/>
        </w:rPr>
      </w:pPr>
      <w:r>
        <w:rPr>
          <w:sz w:val="22"/>
        </w:rPr>
        <w:t>After the account is established select the “My Stuff” tab, after the page loads, notice that CalCC has generated suggestions for content pages that might be of interest based on information you provided during the account set-up. (Note that the items selected when you set up your account can be changed at any time by selecting “Profile” under the “My Stuff” tab.) Choose a section that looks interesting and explore pages in that section, choose pages to be saved; these will be saved in your “My Stuff” account for easier call-back.</w:t>
      </w:r>
    </w:p>
    <w:p w:rsidR="00862C37" w:rsidRDefault="00862C37" w:rsidP="00862C37">
      <w:pPr>
        <w:rPr>
          <w:sz w:val="22"/>
        </w:rPr>
      </w:pPr>
    </w:p>
    <w:p w:rsidR="00862C37" w:rsidRPr="00A87C5D" w:rsidRDefault="00862C37" w:rsidP="00862C37">
      <w:pPr>
        <w:rPr>
          <w:rFonts w:cs="Arial"/>
          <w:sz w:val="22"/>
          <w:lang w:val="en"/>
        </w:rPr>
      </w:pPr>
      <w:r w:rsidRPr="00A87C5D">
        <w:rPr>
          <w:sz w:val="22"/>
        </w:rPr>
        <w:t xml:space="preserve">Go to the CalCC home page and select </w:t>
      </w:r>
      <w:r w:rsidRPr="00A87C5D">
        <w:rPr>
          <w:rFonts w:cs="Arial"/>
          <w:sz w:val="22"/>
          <w:lang w:val="en"/>
        </w:rPr>
        <w:t>California Career Center User's Guide and review the content available on CalCC</w:t>
      </w:r>
    </w:p>
    <w:p w:rsidR="00862C37" w:rsidRPr="00A87C5D" w:rsidRDefault="00862C37" w:rsidP="00862C37">
      <w:pPr>
        <w:rPr>
          <w:rFonts w:cs="Arial"/>
          <w:sz w:val="22"/>
          <w:lang w:val="en"/>
        </w:rPr>
      </w:pPr>
    </w:p>
    <w:p w:rsidR="00862C37" w:rsidRPr="00A87C5D" w:rsidRDefault="00862C37" w:rsidP="00862C37">
      <w:pPr>
        <w:pStyle w:val="NormalWeb"/>
        <w:spacing w:before="0" w:beforeAutospacing="0" w:after="0" w:afterAutospacing="0"/>
        <w:rPr>
          <w:rFonts w:ascii="Arial" w:hAnsi="Arial" w:cs="Arial"/>
          <w:sz w:val="22"/>
          <w:szCs w:val="22"/>
          <w:lang w:val="en"/>
        </w:rPr>
      </w:pPr>
      <w:r w:rsidRPr="00A87C5D">
        <w:rPr>
          <w:rFonts w:ascii="Arial" w:hAnsi="Arial" w:cs="Arial"/>
          <w:sz w:val="22"/>
          <w:szCs w:val="22"/>
          <w:lang w:val="en"/>
        </w:rPr>
        <w:t>Get started on your career exploration and planning journey by using the tabs on the left side of the page.</w:t>
      </w:r>
    </w:p>
    <w:p w:rsidR="00862C37" w:rsidRDefault="00862C37" w:rsidP="00862C37">
      <w:pPr>
        <w:pStyle w:val="NormalWeb"/>
        <w:spacing w:before="0" w:beforeAutospacing="0" w:after="0" w:afterAutospacing="0"/>
        <w:rPr>
          <w:rFonts w:ascii="Arial" w:hAnsi="Arial" w:cs="Arial"/>
          <w:sz w:val="22"/>
          <w:szCs w:val="22"/>
          <w:lang w:val="en"/>
        </w:rPr>
      </w:pPr>
    </w:p>
    <w:p w:rsidR="00862C37" w:rsidRPr="00A87C5D" w:rsidRDefault="00862C37" w:rsidP="00862C37">
      <w:pPr>
        <w:pStyle w:val="NormalWeb"/>
        <w:numPr>
          <w:ilvl w:val="0"/>
          <w:numId w:val="8"/>
        </w:numPr>
        <w:spacing w:before="0" w:beforeAutospacing="0" w:after="0" w:afterAutospacing="0"/>
        <w:rPr>
          <w:rFonts w:ascii="Arial" w:hAnsi="Arial" w:cs="Arial"/>
          <w:sz w:val="22"/>
          <w:szCs w:val="22"/>
          <w:lang w:val="en"/>
        </w:rPr>
      </w:pPr>
      <w:r w:rsidRPr="00A87C5D">
        <w:rPr>
          <w:rFonts w:ascii="Arial" w:hAnsi="Arial" w:cs="Arial"/>
          <w:b/>
          <w:sz w:val="22"/>
          <w:szCs w:val="22"/>
          <w:lang w:val="en"/>
        </w:rPr>
        <w:t>My Stuff</w:t>
      </w:r>
      <w:r w:rsidRPr="00A87C5D">
        <w:rPr>
          <w:rFonts w:ascii="Arial" w:hAnsi="Arial" w:cs="Arial"/>
          <w:sz w:val="22"/>
          <w:szCs w:val="22"/>
          <w:lang w:val="en"/>
        </w:rPr>
        <w:t xml:space="preserve"> is where you save your High School Plan, Career Action Plan, and critical discoveries you make on your journey through the site.</w:t>
      </w:r>
    </w:p>
    <w:p w:rsidR="00862C37" w:rsidRDefault="00862C37" w:rsidP="00862C37">
      <w:pPr>
        <w:pStyle w:val="NormalWeb"/>
        <w:spacing w:before="0" w:beforeAutospacing="0" w:after="0" w:afterAutospacing="0"/>
        <w:rPr>
          <w:rFonts w:ascii="Arial" w:hAnsi="Arial" w:cs="Arial"/>
          <w:sz w:val="22"/>
          <w:szCs w:val="22"/>
          <w:lang w:val="en"/>
        </w:rPr>
      </w:pPr>
    </w:p>
    <w:p w:rsidR="00862C37" w:rsidRPr="00A87C5D" w:rsidRDefault="00862C37" w:rsidP="00862C37">
      <w:pPr>
        <w:pStyle w:val="NormalWeb"/>
        <w:numPr>
          <w:ilvl w:val="0"/>
          <w:numId w:val="8"/>
        </w:numPr>
        <w:spacing w:before="0" w:beforeAutospacing="0" w:after="0" w:afterAutospacing="0"/>
        <w:rPr>
          <w:rFonts w:ascii="Arial" w:hAnsi="Arial" w:cs="Arial"/>
          <w:sz w:val="22"/>
          <w:szCs w:val="22"/>
          <w:lang w:val="en"/>
        </w:rPr>
      </w:pPr>
      <w:r w:rsidRPr="00A87C5D">
        <w:rPr>
          <w:rFonts w:ascii="Arial" w:hAnsi="Arial" w:cs="Arial"/>
          <w:b/>
          <w:sz w:val="22"/>
          <w:szCs w:val="22"/>
          <w:lang w:val="en"/>
        </w:rPr>
        <w:t>Middle and High School</w:t>
      </w:r>
      <w:r w:rsidRPr="00A87C5D">
        <w:rPr>
          <w:rFonts w:ascii="Arial" w:hAnsi="Arial" w:cs="Arial"/>
          <w:sz w:val="22"/>
          <w:szCs w:val="22"/>
          <w:lang w:val="en"/>
        </w:rPr>
        <w:t xml:space="preserve"> information helps you plan your school years so you have a path to the future you want to achieve.</w:t>
      </w:r>
    </w:p>
    <w:p w:rsidR="00862C37" w:rsidRDefault="00862C37" w:rsidP="00862C37">
      <w:pPr>
        <w:pStyle w:val="NormalWeb"/>
        <w:spacing w:before="0" w:beforeAutospacing="0" w:after="0" w:afterAutospacing="0"/>
        <w:rPr>
          <w:rFonts w:ascii="Arial" w:hAnsi="Arial" w:cs="Arial"/>
          <w:sz w:val="22"/>
          <w:szCs w:val="22"/>
          <w:lang w:val="en"/>
        </w:rPr>
      </w:pPr>
    </w:p>
    <w:p w:rsidR="00862C37" w:rsidRPr="00A87C5D" w:rsidRDefault="00862C37" w:rsidP="00862C37">
      <w:pPr>
        <w:pStyle w:val="NormalWeb"/>
        <w:numPr>
          <w:ilvl w:val="0"/>
          <w:numId w:val="8"/>
        </w:numPr>
        <w:spacing w:before="0" w:beforeAutospacing="0" w:after="0" w:afterAutospacing="0"/>
        <w:rPr>
          <w:rFonts w:ascii="Arial" w:hAnsi="Arial" w:cs="Arial"/>
          <w:sz w:val="22"/>
          <w:szCs w:val="22"/>
          <w:lang w:val="en"/>
        </w:rPr>
      </w:pPr>
      <w:r w:rsidRPr="00A87C5D">
        <w:rPr>
          <w:rFonts w:ascii="Arial" w:hAnsi="Arial" w:cs="Arial"/>
          <w:b/>
          <w:sz w:val="22"/>
          <w:szCs w:val="22"/>
          <w:lang w:val="en"/>
        </w:rPr>
        <w:t>Career Options</w:t>
      </w:r>
      <w:r w:rsidRPr="00A87C5D">
        <w:rPr>
          <w:rFonts w:ascii="Arial" w:hAnsi="Arial" w:cs="Arial"/>
          <w:sz w:val="22"/>
          <w:szCs w:val="22"/>
          <w:lang w:val="en"/>
        </w:rPr>
        <w:t xml:space="preserve"> is where you’ll create your Career Action Plan. Identify your interests and abilities and see how they impact your goals and plans.</w:t>
      </w:r>
    </w:p>
    <w:p w:rsidR="00862C37" w:rsidRDefault="00862C37" w:rsidP="00862C37">
      <w:pPr>
        <w:pStyle w:val="NormalWeb"/>
        <w:spacing w:before="0" w:beforeAutospacing="0" w:after="0" w:afterAutospacing="0"/>
        <w:rPr>
          <w:rFonts w:ascii="Arial" w:hAnsi="Arial" w:cs="Arial"/>
          <w:sz w:val="22"/>
          <w:szCs w:val="22"/>
          <w:lang w:val="en"/>
        </w:rPr>
      </w:pPr>
    </w:p>
    <w:p w:rsidR="00862C37" w:rsidRPr="00A87C5D" w:rsidRDefault="00862C37" w:rsidP="00862C37">
      <w:pPr>
        <w:pStyle w:val="NormalWeb"/>
        <w:numPr>
          <w:ilvl w:val="0"/>
          <w:numId w:val="8"/>
        </w:numPr>
        <w:spacing w:before="0" w:beforeAutospacing="0" w:after="0" w:afterAutospacing="0"/>
        <w:rPr>
          <w:rFonts w:ascii="Arial" w:hAnsi="Arial" w:cs="Arial"/>
          <w:sz w:val="22"/>
          <w:szCs w:val="22"/>
          <w:lang w:val="en"/>
        </w:rPr>
      </w:pPr>
      <w:r w:rsidRPr="00A87C5D">
        <w:rPr>
          <w:rFonts w:ascii="Arial" w:hAnsi="Arial" w:cs="Arial"/>
          <w:b/>
          <w:sz w:val="22"/>
          <w:szCs w:val="22"/>
          <w:lang w:val="en"/>
        </w:rPr>
        <w:t>Getting a Job</w:t>
      </w:r>
      <w:r w:rsidRPr="00A87C5D">
        <w:rPr>
          <w:rFonts w:ascii="Arial" w:hAnsi="Arial" w:cs="Arial"/>
          <w:sz w:val="22"/>
          <w:szCs w:val="22"/>
          <w:lang w:val="en"/>
        </w:rPr>
        <w:t xml:space="preserve"> is where you’ll find help no matter what kind of job you’re looking for, whether it’s a part-time job during school or your life-long dream job.</w:t>
      </w:r>
    </w:p>
    <w:p w:rsidR="00862C37" w:rsidRDefault="00862C37" w:rsidP="00862C37">
      <w:pPr>
        <w:pStyle w:val="NormalWeb"/>
        <w:spacing w:before="0" w:beforeAutospacing="0" w:after="0" w:afterAutospacing="0"/>
        <w:rPr>
          <w:rFonts w:ascii="Arial" w:hAnsi="Arial" w:cs="Arial"/>
          <w:sz w:val="22"/>
          <w:szCs w:val="22"/>
          <w:lang w:val="en"/>
        </w:rPr>
      </w:pPr>
    </w:p>
    <w:p w:rsidR="00862C37" w:rsidRPr="00A87C5D" w:rsidRDefault="00862C37" w:rsidP="00862C37">
      <w:pPr>
        <w:pStyle w:val="NormalWeb"/>
        <w:numPr>
          <w:ilvl w:val="0"/>
          <w:numId w:val="8"/>
        </w:numPr>
        <w:spacing w:before="0" w:beforeAutospacing="0" w:after="0" w:afterAutospacing="0"/>
        <w:rPr>
          <w:rFonts w:ascii="Arial" w:hAnsi="Arial" w:cs="Arial"/>
          <w:sz w:val="22"/>
          <w:szCs w:val="22"/>
          <w:lang w:val="en"/>
        </w:rPr>
      </w:pPr>
      <w:r w:rsidRPr="00A87C5D">
        <w:rPr>
          <w:rFonts w:ascii="Arial" w:hAnsi="Arial" w:cs="Arial"/>
          <w:b/>
          <w:sz w:val="22"/>
          <w:szCs w:val="22"/>
          <w:lang w:val="en"/>
        </w:rPr>
        <w:t>Education and Training</w:t>
      </w:r>
      <w:r w:rsidRPr="00A87C5D">
        <w:rPr>
          <w:rFonts w:ascii="Arial" w:hAnsi="Arial" w:cs="Arial"/>
          <w:sz w:val="22"/>
          <w:szCs w:val="22"/>
          <w:lang w:val="en"/>
        </w:rPr>
        <w:t xml:space="preserve"> outlines your full range of post-high schools options.</w:t>
      </w:r>
    </w:p>
    <w:p w:rsidR="00862C37" w:rsidRDefault="00862C37" w:rsidP="00862C37">
      <w:pPr>
        <w:pStyle w:val="NormalWeb"/>
        <w:spacing w:before="0" w:beforeAutospacing="0" w:after="0" w:afterAutospacing="0"/>
        <w:rPr>
          <w:rFonts w:ascii="Arial" w:hAnsi="Arial" w:cs="Arial"/>
          <w:sz w:val="22"/>
          <w:szCs w:val="22"/>
          <w:lang w:val="en"/>
        </w:rPr>
      </w:pPr>
    </w:p>
    <w:p w:rsidR="00862C37" w:rsidRPr="00A87C5D" w:rsidRDefault="00862C37" w:rsidP="00862C37">
      <w:pPr>
        <w:pStyle w:val="NormalWeb"/>
        <w:numPr>
          <w:ilvl w:val="0"/>
          <w:numId w:val="8"/>
        </w:numPr>
        <w:spacing w:before="0" w:beforeAutospacing="0" w:after="0" w:afterAutospacing="0"/>
        <w:rPr>
          <w:rFonts w:ascii="Arial" w:hAnsi="Arial" w:cs="Arial"/>
          <w:sz w:val="22"/>
          <w:szCs w:val="22"/>
          <w:lang w:val="en"/>
        </w:rPr>
      </w:pPr>
      <w:r w:rsidRPr="00A87C5D">
        <w:rPr>
          <w:rFonts w:ascii="Arial" w:hAnsi="Arial" w:cs="Arial"/>
          <w:b/>
          <w:sz w:val="22"/>
          <w:szCs w:val="22"/>
          <w:lang w:val="en"/>
        </w:rPr>
        <w:t>Challenges</w:t>
      </w:r>
      <w:r w:rsidRPr="00A87C5D">
        <w:rPr>
          <w:rFonts w:ascii="Arial" w:hAnsi="Arial" w:cs="Arial"/>
          <w:sz w:val="22"/>
          <w:szCs w:val="22"/>
          <w:lang w:val="en"/>
        </w:rPr>
        <w:t xml:space="preserve"> resources for your career journey are for you if you face various challenges from disabilities to homelessness.</w:t>
      </w:r>
    </w:p>
    <w:p w:rsidR="00862C37" w:rsidRDefault="00862C37" w:rsidP="00862C37">
      <w:pPr>
        <w:pStyle w:val="NormalWeb"/>
        <w:spacing w:before="0" w:beforeAutospacing="0" w:after="0" w:afterAutospacing="0"/>
        <w:rPr>
          <w:rFonts w:ascii="Arial" w:hAnsi="Arial" w:cs="Arial"/>
          <w:sz w:val="22"/>
          <w:szCs w:val="22"/>
          <w:lang w:val="en"/>
        </w:rPr>
      </w:pPr>
    </w:p>
    <w:p w:rsidR="00862C37" w:rsidRPr="00A87C5D" w:rsidRDefault="00862C37" w:rsidP="00862C37">
      <w:pPr>
        <w:pStyle w:val="NormalWeb"/>
        <w:numPr>
          <w:ilvl w:val="0"/>
          <w:numId w:val="8"/>
        </w:numPr>
        <w:spacing w:before="0" w:beforeAutospacing="0" w:after="0" w:afterAutospacing="0"/>
        <w:rPr>
          <w:rFonts w:ascii="Arial" w:hAnsi="Arial" w:cs="Arial"/>
          <w:sz w:val="22"/>
          <w:szCs w:val="22"/>
          <w:lang w:val="en"/>
        </w:rPr>
      </w:pPr>
      <w:r w:rsidRPr="00A87C5D">
        <w:rPr>
          <w:rFonts w:ascii="Arial" w:hAnsi="Arial" w:cs="Arial"/>
          <w:b/>
          <w:sz w:val="22"/>
          <w:szCs w:val="22"/>
          <w:lang w:val="en"/>
        </w:rPr>
        <w:t>Money Management</w:t>
      </w:r>
      <w:r w:rsidRPr="00A87C5D">
        <w:rPr>
          <w:rFonts w:ascii="Arial" w:hAnsi="Arial" w:cs="Arial"/>
          <w:sz w:val="22"/>
          <w:szCs w:val="22"/>
          <w:lang w:val="en"/>
        </w:rPr>
        <w:t xml:space="preserve"> has the basics of financial literacy and ideas on paying for training and college.</w:t>
      </w:r>
    </w:p>
    <w:p w:rsidR="00862C37" w:rsidRDefault="00862C37" w:rsidP="00862C37">
      <w:pPr>
        <w:pStyle w:val="NormalWeb"/>
        <w:spacing w:before="0" w:beforeAutospacing="0" w:after="0" w:afterAutospacing="0"/>
        <w:rPr>
          <w:rFonts w:ascii="Arial" w:hAnsi="Arial" w:cs="Arial"/>
          <w:sz w:val="22"/>
          <w:szCs w:val="22"/>
          <w:lang w:val="en"/>
        </w:rPr>
      </w:pPr>
    </w:p>
    <w:p w:rsidR="00862C37" w:rsidRPr="00A87C5D" w:rsidRDefault="00862C37" w:rsidP="00862C37">
      <w:pPr>
        <w:pStyle w:val="NormalWeb"/>
        <w:numPr>
          <w:ilvl w:val="0"/>
          <w:numId w:val="8"/>
        </w:numPr>
        <w:spacing w:before="0" w:beforeAutospacing="0" w:after="0" w:afterAutospacing="0"/>
        <w:rPr>
          <w:rFonts w:ascii="Arial" w:hAnsi="Arial" w:cs="Arial"/>
          <w:sz w:val="22"/>
          <w:szCs w:val="22"/>
          <w:lang w:val="en"/>
        </w:rPr>
      </w:pPr>
      <w:r w:rsidRPr="00A87C5D">
        <w:rPr>
          <w:rFonts w:ascii="Arial" w:hAnsi="Arial" w:cs="Arial"/>
          <w:b/>
          <w:sz w:val="22"/>
          <w:szCs w:val="22"/>
          <w:lang w:val="en"/>
        </w:rPr>
        <w:t>Videos</w:t>
      </w:r>
      <w:r w:rsidRPr="00A87C5D">
        <w:rPr>
          <w:rFonts w:ascii="Arial" w:hAnsi="Arial" w:cs="Arial"/>
          <w:sz w:val="22"/>
          <w:szCs w:val="22"/>
          <w:lang w:val="en"/>
        </w:rPr>
        <w:t xml:space="preserve"> show students’ talking about their job and college experiences.</w:t>
      </w:r>
    </w:p>
    <w:p w:rsidR="00862C37" w:rsidRDefault="00862C37" w:rsidP="00862C37">
      <w:pPr>
        <w:rPr>
          <w:sz w:val="22"/>
        </w:rPr>
      </w:pPr>
    </w:p>
    <w:p w:rsidR="00862C37" w:rsidRPr="007E3F98" w:rsidRDefault="00862C37" w:rsidP="00862C37">
      <w:pPr>
        <w:rPr>
          <w:b/>
        </w:rPr>
      </w:pPr>
      <w:r w:rsidRPr="007E3F98">
        <w:rPr>
          <w:b/>
        </w:rPr>
        <w:lastRenderedPageBreak/>
        <w:t>CalCC Resources for Educators</w:t>
      </w:r>
    </w:p>
    <w:p w:rsidR="00862C37" w:rsidRDefault="00862C37" w:rsidP="00862C37"/>
    <w:p w:rsidR="00862C37" w:rsidRPr="00862C37" w:rsidRDefault="00862C37" w:rsidP="00862C37">
      <w:pPr>
        <w:rPr>
          <w:b/>
          <w:sz w:val="22"/>
        </w:rPr>
      </w:pPr>
      <w:r w:rsidRPr="00862C37">
        <w:rPr>
          <w:b/>
          <w:sz w:val="22"/>
        </w:rPr>
        <w:t>Career Action Plan (rubric available)</w:t>
      </w:r>
    </w:p>
    <w:p w:rsidR="00862C37" w:rsidRPr="0088401C" w:rsidRDefault="00862C37" w:rsidP="00862C37">
      <w:pPr>
        <w:pStyle w:val="ListParagraph"/>
        <w:numPr>
          <w:ilvl w:val="0"/>
          <w:numId w:val="10"/>
        </w:numPr>
        <w:autoSpaceDE w:val="0"/>
        <w:autoSpaceDN w:val="0"/>
        <w:adjustRightInd w:val="0"/>
        <w:rPr>
          <w:rFonts w:cs="Arial"/>
          <w:color w:val="000000"/>
          <w:sz w:val="22"/>
        </w:rPr>
      </w:pPr>
      <w:r w:rsidRPr="0088401C">
        <w:rPr>
          <w:rFonts w:cs="Arial"/>
          <w:color w:val="000000"/>
          <w:sz w:val="22"/>
        </w:rPr>
        <w:t>Career field/occupations that looks interesting to you</w:t>
      </w:r>
    </w:p>
    <w:p w:rsidR="00862C37" w:rsidRPr="0088401C" w:rsidRDefault="00862C37" w:rsidP="00862C37">
      <w:pPr>
        <w:pStyle w:val="ListParagraph"/>
        <w:numPr>
          <w:ilvl w:val="0"/>
          <w:numId w:val="10"/>
        </w:numPr>
        <w:autoSpaceDE w:val="0"/>
        <w:autoSpaceDN w:val="0"/>
        <w:adjustRightInd w:val="0"/>
        <w:rPr>
          <w:rFonts w:cs="Arial"/>
          <w:color w:val="000000"/>
          <w:sz w:val="22"/>
        </w:rPr>
      </w:pPr>
      <w:r w:rsidRPr="0088401C">
        <w:rPr>
          <w:rFonts w:cs="Arial"/>
          <w:color w:val="000000"/>
          <w:sz w:val="22"/>
        </w:rPr>
        <w:t>Are there other career fields/occupations that look like a good match for you?</w:t>
      </w:r>
    </w:p>
    <w:p w:rsidR="00862C37" w:rsidRPr="0088401C" w:rsidRDefault="00862C37" w:rsidP="00862C37">
      <w:pPr>
        <w:pStyle w:val="ListParagraph"/>
        <w:numPr>
          <w:ilvl w:val="0"/>
          <w:numId w:val="10"/>
        </w:numPr>
        <w:autoSpaceDE w:val="0"/>
        <w:autoSpaceDN w:val="0"/>
        <w:adjustRightInd w:val="0"/>
        <w:rPr>
          <w:rFonts w:cs="Arial"/>
          <w:color w:val="000000"/>
          <w:sz w:val="22"/>
        </w:rPr>
      </w:pPr>
      <w:r w:rsidRPr="0088401C">
        <w:rPr>
          <w:rFonts w:cs="Arial"/>
          <w:color w:val="000000"/>
          <w:sz w:val="22"/>
        </w:rPr>
        <w:t>What skills, training, education, certification and/or license will you need in order to be successful on the job?</w:t>
      </w:r>
    </w:p>
    <w:p w:rsidR="00862C37" w:rsidRPr="0088401C" w:rsidRDefault="00862C37" w:rsidP="00862C37">
      <w:pPr>
        <w:pStyle w:val="ListParagraph"/>
        <w:numPr>
          <w:ilvl w:val="0"/>
          <w:numId w:val="10"/>
        </w:numPr>
        <w:autoSpaceDE w:val="0"/>
        <w:autoSpaceDN w:val="0"/>
        <w:adjustRightInd w:val="0"/>
        <w:rPr>
          <w:rFonts w:cs="Arial"/>
          <w:color w:val="000000"/>
          <w:sz w:val="22"/>
        </w:rPr>
      </w:pPr>
      <w:r w:rsidRPr="0088401C">
        <w:rPr>
          <w:rFonts w:cs="Arial"/>
          <w:color w:val="000000"/>
          <w:sz w:val="22"/>
        </w:rPr>
        <w:t>What colleges or training programs could you attend to prepare for your preferred occupations?</w:t>
      </w:r>
    </w:p>
    <w:p w:rsidR="00862C37" w:rsidRPr="0088401C" w:rsidRDefault="00862C37" w:rsidP="00862C37">
      <w:pPr>
        <w:pStyle w:val="ListParagraph"/>
        <w:numPr>
          <w:ilvl w:val="0"/>
          <w:numId w:val="10"/>
        </w:numPr>
        <w:autoSpaceDE w:val="0"/>
        <w:autoSpaceDN w:val="0"/>
        <w:adjustRightInd w:val="0"/>
        <w:rPr>
          <w:rFonts w:cs="Arial"/>
          <w:color w:val="000000"/>
          <w:sz w:val="22"/>
        </w:rPr>
      </w:pPr>
      <w:r w:rsidRPr="0088401C">
        <w:rPr>
          <w:rFonts w:cs="Arial"/>
          <w:color w:val="000000"/>
          <w:sz w:val="22"/>
        </w:rPr>
        <w:t xml:space="preserve">What have you </w:t>
      </w:r>
      <w:r w:rsidRPr="0088401C">
        <w:rPr>
          <w:rFonts w:cs="Arial"/>
          <w:i/>
          <w:iCs/>
          <w:color w:val="000000"/>
          <w:sz w:val="22"/>
        </w:rPr>
        <w:t xml:space="preserve">done in the past </w:t>
      </w:r>
      <w:r w:rsidRPr="0088401C">
        <w:rPr>
          <w:rFonts w:cs="Arial"/>
          <w:color w:val="000000"/>
          <w:sz w:val="22"/>
        </w:rPr>
        <w:t xml:space="preserve">to prepare you for the </w:t>
      </w:r>
      <w:proofErr w:type="gramStart"/>
      <w:r w:rsidRPr="0088401C">
        <w:rPr>
          <w:rFonts w:cs="Arial"/>
          <w:color w:val="000000"/>
          <w:sz w:val="22"/>
        </w:rPr>
        <w:t>workforce.</w:t>
      </w:r>
      <w:proofErr w:type="gramEnd"/>
    </w:p>
    <w:p w:rsidR="00862C37" w:rsidRPr="0088401C" w:rsidRDefault="00862C37" w:rsidP="00862C37">
      <w:pPr>
        <w:pStyle w:val="ListParagraph"/>
        <w:numPr>
          <w:ilvl w:val="0"/>
          <w:numId w:val="10"/>
        </w:numPr>
        <w:autoSpaceDE w:val="0"/>
        <w:autoSpaceDN w:val="0"/>
        <w:adjustRightInd w:val="0"/>
        <w:rPr>
          <w:rFonts w:cs="Arial"/>
          <w:color w:val="000000"/>
          <w:sz w:val="22"/>
        </w:rPr>
      </w:pPr>
      <w:r w:rsidRPr="0088401C">
        <w:rPr>
          <w:rFonts w:cs="Arial"/>
          <w:color w:val="000000"/>
          <w:sz w:val="22"/>
        </w:rPr>
        <w:t xml:space="preserve">What can you do </w:t>
      </w:r>
      <w:r w:rsidRPr="0088401C">
        <w:rPr>
          <w:rFonts w:cs="Arial"/>
          <w:i/>
          <w:iCs/>
          <w:color w:val="000000"/>
          <w:sz w:val="22"/>
        </w:rPr>
        <w:t xml:space="preserve">in the future </w:t>
      </w:r>
      <w:r w:rsidRPr="0088401C">
        <w:rPr>
          <w:rFonts w:cs="Arial"/>
          <w:color w:val="000000"/>
          <w:sz w:val="22"/>
        </w:rPr>
        <w:t xml:space="preserve">to prepare for the world of </w:t>
      </w:r>
      <w:proofErr w:type="gramStart"/>
      <w:r w:rsidRPr="0088401C">
        <w:rPr>
          <w:rFonts w:cs="Arial"/>
          <w:color w:val="000000"/>
          <w:sz w:val="22"/>
        </w:rPr>
        <w:t>work.</w:t>
      </w:r>
      <w:proofErr w:type="gramEnd"/>
    </w:p>
    <w:p w:rsidR="00862C37" w:rsidRPr="0088401C" w:rsidRDefault="00862C37" w:rsidP="00862C37">
      <w:pPr>
        <w:pStyle w:val="ListParagraph"/>
        <w:numPr>
          <w:ilvl w:val="0"/>
          <w:numId w:val="10"/>
        </w:numPr>
        <w:autoSpaceDE w:val="0"/>
        <w:autoSpaceDN w:val="0"/>
        <w:adjustRightInd w:val="0"/>
        <w:rPr>
          <w:rFonts w:cs="Arial"/>
          <w:color w:val="000000"/>
          <w:sz w:val="22"/>
        </w:rPr>
      </w:pPr>
      <w:r w:rsidRPr="0088401C">
        <w:rPr>
          <w:rFonts w:cs="Arial"/>
          <w:color w:val="000000"/>
          <w:sz w:val="22"/>
        </w:rPr>
        <w:t>Name two or three people who you can count on to help you--describe your relationship to them in parenthesis. Example: Mrs. Smith (English Teacher)</w:t>
      </w:r>
    </w:p>
    <w:p w:rsidR="00862C37" w:rsidRPr="0088401C" w:rsidRDefault="00862C37" w:rsidP="00862C37">
      <w:pPr>
        <w:pStyle w:val="ListParagraph"/>
        <w:numPr>
          <w:ilvl w:val="0"/>
          <w:numId w:val="10"/>
        </w:numPr>
        <w:autoSpaceDE w:val="0"/>
        <w:autoSpaceDN w:val="0"/>
        <w:adjustRightInd w:val="0"/>
        <w:rPr>
          <w:rFonts w:cs="Arial"/>
          <w:color w:val="000000"/>
          <w:sz w:val="22"/>
        </w:rPr>
      </w:pPr>
      <w:r w:rsidRPr="0088401C">
        <w:rPr>
          <w:rFonts w:cs="Arial"/>
          <w:color w:val="000000"/>
          <w:sz w:val="22"/>
        </w:rPr>
        <w:t xml:space="preserve">List two organizations that may be able to help </w:t>
      </w:r>
      <w:proofErr w:type="gramStart"/>
      <w:r w:rsidRPr="0088401C">
        <w:rPr>
          <w:rFonts w:cs="Arial"/>
          <w:color w:val="000000"/>
          <w:sz w:val="22"/>
        </w:rPr>
        <w:t>you,</w:t>
      </w:r>
      <w:proofErr w:type="gramEnd"/>
      <w:r w:rsidRPr="0088401C">
        <w:rPr>
          <w:rFonts w:cs="Arial"/>
          <w:color w:val="000000"/>
          <w:sz w:val="22"/>
        </w:rPr>
        <w:t xml:space="preserve"> include contact information- name, address, phone number, e-mail. Examples are Rotary Club, PFLAG, etc.</w:t>
      </w:r>
    </w:p>
    <w:p w:rsidR="00862C37" w:rsidRPr="0088401C" w:rsidRDefault="00862C37" w:rsidP="00862C37">
      <w:pPr>
        <w:pStyle w:val="ListParagraph"/>
        <w:numPr>
          <w:ilvl w:val="0"/>
          <w:numId w:val="10"/>
        </w:numPr>
        <w:autoSpaceDE w:val="0"/>
        <w:autoSpaceDN w:val="0"/>
        <w:adjustRightInd w:val="0"/>
        <w:rPr>
          <w:rFonts w:cs="Arial"/>
          <w:color w:val="000000"/>
          <w:sz w:val="22"/>
        </w:rPr>
      </w:pPr>
      <w:r w:rsidRPr="0088401C">
        <w:rPr>
          <w:rFonts w:cs="Arial"/>
          <w:color w:val="000000"/>
          <w:sz w:val="22"/>
        </w:rPr>
        <w:t>Identify the steps you need to take between now and high school graduation to prepare for the transition from school to either additional training or work. Make this list as detailed as possible and put the items in chronological order.</w:t>
      </w:r>
    </w:p>
    <w:p w:rsidR="00862C37" w:rsidRPr="0088401C" w:rsidRDefault="00862C37" w:rsidP="00862C37">
      <w:pPr>
        <w:pStyle w:val="ListParagraph"/>
        <w:numPr>
          <w:ilvl w:val="0"/>
          <w:numId w:val="10"/>
        </w:numPr>
        <w:autoSpaceDE w:val="0"/>
        <w:autoSpaceDN w:val="0"/>
        <w:adjustRightInd w:val="0"/>
        <w:rPr>
          <w:sz w:val="22"/>
        </w:rPr>
      </w:pPr>
      <w:r w:rsidRPr="0088401C">
        <w:rPr>
          <w:rFonts w:cs="Arial"/>
          <w:bCs/>
          <w:color w:val="000000"/>
          <w:sz w:val="22"/>
        </w:rPr>
        <w:t>Colleges/training programs to consider for further research…</w:t>
      </w:r>
    </w:p>
    <w:p w:rsidR="00862C37" w:rsidRPr="00862C37" w:rsidRDefault="00862C37" w:rsidP="00862C37">
      <w:pPr>
        <w:rPr>
          <w:b/>
          <w:sz w:val="22"/>
        </w:rPr>
      </w:pPr>
      <w:r w:rsidRPr="00862C37">
        <w:rPr>
          <w:b/>
          <w:sz w:val="22"/>
        </w:rPr>
        <w:t>Lesson Plan Creator</w:t>
      </w:r>
    </w:p>
    <w:p w:rsidR="00862C37" w:rsidRPr="0088401C" w:rsidRDefault="00862C37" w:rsidP="00862C37">
      <w:pPr>
        <w:pStyle w:val="ListParagraph"/>
        <w:numPr>
          <w:ilvl w:val="0"/>
          <w:numId w:val="9"/>
        </w:numPr>
        <w:rPr>
          <w:sz w:val="22"/>
        </w:rPr>
      </w:pPr>
      <w:r w:rsidRPr="0088401C">
        <w:rPr>
          <w:sz w:val="22"/>
        </w:rPr>
        <w:t>Outline</w:t>
      </w:r>
    </w:p>
    <w:p w:rsidR="00862C37" w:rsidRPr="0088401C" w:rsidRDefault="00862C37" w:rsidP="00862C37">
      <w:pPr>
        <w:pStyle w:val="ListParagraph"/>
        <w:numPr>
          <w:ilvl w:val="0"/>
          <w:numId w:val="9"/>
        </w:numPr>
        <w:rPr>
          <w:sz w:val="22"/>
        </w:rPr>
      </w:pPr>
      <w:r w:rsidRPr="0088401C">
        <w:rPr>
          <w:sz w:val="22"/>
        </w:rPr>
        <w:t>ASCA National Standards for Students</w:t>
      </w:r>
    </w:p>
    <w:p w:rsidR="00862C37" w:rsidRPr="0088401C" w:rsidRDefault="00862C37" w:rsidP="00862C37">
      <w:pPr>
        <w:pStyle w:val="ListParagraph"/>
        <w:numPr>
          <w:ilvl w:val="0"/>
          <w:numId w:val="9"/>
        </w:numPr>
        <w:rPr>
          <w:sz w:val="22"/>
        </w:rPr>
      </w:pPr>
      <w:r w:rsidRPr="0088401C">
        <w:rPr>
          <w:sz w:val="22"/>
        </w:rPr>
        <w:t>CalCC Content Pages</w:t>
      </w:r>
    </w:p>
    <w:p w:rsidR="00862C37" w:rsidRPr="0088401C" w:rsidRDefault="00862C37" w:rsidP="00862C37">
      <w:pPr>
        <w:pStyle w:val="ListParagraph"/>
        <w:numPr>
          <w:ilvl w:val="0"/>
          <w:numId w:val="9"/>
        </w:numPr>
        <w:rPr>
          <w:sz w:val="22"/>
        </w:rPr>
      </w:pPr>
      <w:r w:rsidRPr="0088401C">
        <w:rPr>
          <w:sz w:val="22"/>
        </w:rPr>
        <w:t>Activity</w:t>
      </w:r>
    </w:p>
    <w:p w:rsidR="00862C37" w:rsidRPr="0088401C" w:rsidRDefault="00862C37" w:rsidP="00862C37">
      <w:pPr>
        <w:pStyle w:val="ListParagraph"/>
        <w:numPr>
          <w:ilvl w:val="1"/>
          <w:numId w:val="9"/>
        </w:numPr>
        <w:rPr>
          <w:sz w:val="22"/>
        </w:rPr>
      </w:pPr>
      <w:r w:rsidRPr="0088401C">
        <w:rPr>
          <w:sz w:val="22"/>
        </w:rPr>
        <w:t>Essay</w:t>
      </w:r>
    </w:p>
    <w:p w:rsidR="00862C37" w:rsidRPr="0088401C" w:rsidRDefault="00862C37" w:rsidP="00862C37">
      <w:pPr>
        <w:pStyle w:val="ListParagraph"/>
        <w:numPr>
          <w:ilvl w:val="1"/>
          <w:numId w:val="9"/>
        </w:numPr>
        <w:rPr>
          <w:sz w:val="22"/>
        </w:rPr>
      </w:pPr>
      <w:r w:rsidRPr="0088401C">
        <w:rPr>
          <w:sz w:val="22"/>
        </w:rPr>
        <w:t>Drop down</w:t>
      </w:r>
    </w:p>
    <w:p w:rsidR="00862C37" w:rsidRPr="0088401C" w:rsidRDefault="00862C37" w:rsidP="00862C37">
      <w:pPr>
        <w:pStyle w:val="ListParagraph"/>
        <w:numPr>
          <w:ilvl w:val="1"/>
          <w:numId w:val="9"/>
        </w:numPr>
        <w:rPr>
          <w:sz w:val="22"/>
        </w:rPr>
      </w:pPr>
      <w:r w:rsidRPr="0088401C">
        <w:rPr>
          <w:sz w:val="22"/>
        </w:rPr>
        <w:t>Multiple Choice</w:t>
      </w:r>
    </w:p>
    <w:p w:rsidR="00862C37" w:rsidRPr="0088401C" w:rsidRDefault="00862C37" w:rsidP="00862C37">
      <w:pPr>
        <w:pStyle w:val="ListParagraph"/>
        <w:numPr>
          <w:ilvl w:val="1"/>
          <w:numId w:val="9"/>
        </w:numPr>
        <w:rPr>
          <w:sz w:val="22"/>
        </w:rPr>
      </w:pPr>
      <w:proofErr w:type="spellStart"/>
      <w:r w:rsidRPr="0088401C">
        <w:rPr>
          <w:sz w:val="22"/>
        </w:rPr>
        <w:t>Etc</w:t>
      </w:r>
      <w:proofErr w:type="spellEnd"/>
    </w:p>
    <w:p w:rsidR="00862C37" w:rsidRPr="0088401C" w:rsidRDefault="00862C37" w:rsidP="00862C37">
      <w:pPr>
        <w:pStyle w:val="ListParagraph"/>
        <w:numPr>
          <w:ilvl w:val="0"/>
          <w:numId w:val="9"/>
        </w:numPr>
        <w:rPr>
          <w:sz w:val="22"/>
        </w:rPr>
      </w:pPr>
      <w:r w:rsidRPr="0088401C">
        <w:rPr>
          <w:sz w:val="22"/>
        </w:rPr>
        <w:t>Classes</w:t>
      </w:r>
    </w:p>
    <w:p w:rsidR="00862C37" w:rsidRPr="00862C37" w:rsidRDefault="00862C37" w:rsidP="00862C37">
      <w:pPr>
        <w:rPr>
          <w:b/>
          <w:sz w:val="22"/>
        </w:rPr>
      </w:pPr>
      <w:r w:rsidRPr="00862C37">
        <w:rPr>
          <w:b/>
          <w:sz w:val="22"/>
        </w:rPr>
        <w:t>Classroom Ready Curriculum - 17 lessons posted in PDF and Word (to allow editing)</w:t>
      </w:r>
    </w:p>
    <w:p w:rsidR="00862C37" w:rsidRPr="00AB6307" w:rsidRDefault="00862C37" w:rsidP="00862C37">
      <w:pPr>
        <w:ind w:left="360"/>
        <w:rPr>
          <w:rFonts w:eastAsia="Times New Roman" w:cs="Arial"/>
          <w:sz w:val="22"/>
          <w:lang w:val="en"/>
        </w:rPr>
      </w:pPr>
      <w:r w:rsidRPr="00AB6307">
        <w:rPr>
          <w:rFonts w:eastAsia="Times New Roman" w:cs="Arial"/>
          <w:sz w:val="22"/>
          <w:lang w:val="en"/>
        </w:rPr>
        <w:t>Middle Sch</w:t>
      </w:r>
      <w:r w:rsidRPr="0088401C">
        <w:rPr>
          <w:rFonts w:eastAsia="Times New Roman" w:cs="Arial"/>
          <w:sz w:val="22"/>
          <w:lang w:val="en"/>
        </w:rPr>
        <w:t>ool Guidance Curriculum Lessons</w:t>
      </w:r>
    </w:p>
    <w:p w:rsidR="00862C37" w:rsidRPr="0088401C" w:rsidRDefault="00862C37" w:rsidP="00862C37">
      <w:pPr>
        <w:ind w:left="720"/>
        <w:rPr>
          <w:rFonts w:eastAsia="Times New Roman" w:cs="Arial"/>
          <w:sz w:val="22"/>
          <w:lang w:val="en"/>
        </w:rPr>
      </w:pPr>
      <w:r w:rsidRPr="00AB6307">
        <w:rPr>
          <w:rFonts w:eastAsia="Times New Roman" w:cs="Arial"/>
          <w:sz w:val="22"/>
          <w:lang w:val="en"/>
        </w:rPr>
        <w:t>Introduction to the California Career Cente</w:t>
      </w:r>
      <w:r w:rsidRPr="0088401C">
        <w:rPr>
          <w:rFonts w:eastAsia="Times New Roman" w:cs="Arial"/>
          <w:sz w:val="22"/>
          <w:lang w:val="en"/>
        </w:rPr>
        <w:t xml:space="preserve">r </w:t>
      </w:r>
      <w:r w:rsidRPr="00AB6307">
        <w:rPr>
          <w:rFonts w:eastAsia="Times New Roman" w:cs="Arial"/>
          <w:sz w:val="22"/>
          <w:lang w:val="en"/>
        </w:rPr>
        <w:br/>
        <w:t>Le</w:t>
      </w:r>
      <w:r w:rsidRPr="0088401C">
        <w:rPr>
          <w:rFonts w:eastAsia="Times New Roman" w:cs="Arial"/>
          <w:sz w:val="22"/>
          <w:lang w:val="en"/>
        </w:rPr>
        <w:t xml:space="preserve">t’s Party (Interest Inventory) </w:t>
      </w:r>
      <w:r w:rsidRPr="00AB6307">
        <w:rPr>
          <w:rFonts w:eastAsia="Times New Roman" w:cs="Arial"/>
          <w:sz w:val="22"/>
          <w:lang w:val="en"/>
        </w:rPr>
        <w:br/>
      </w:r>
      <w:proofErr w:type="gramStart"/>
      <w:r w:rsidRPr="00AB6307">
        <w:rPr>
          <w:rFonts w:eastAsia="Times New Roman" w:cs="Arial"/>
          <w:sz w:val="22"/>
          <w:lang w:val="en"/>
        </w:rPr>
        <w:t>What’s</w:t>
      </w:r>
      <w:proofErr w:type="gramEnd"/>
      <w:r w:rsidRPr="0088401C">
        <w:rPr>
          <w:rFonts w:eastAsia="Times New Roman" w:cs="Arial"/>
          <w:sz w:val="22"/>
          <w:lang w:val="en"/>
        </w:rPr>
        <w:t xml:space="preserve"> Important? (Values Inventory) </w:t>
      </w:r>
      <w:r w:rsidRPr="00AB6307">
        <w:rPr>
          <w:rFonts w:eastAsia="Times New Roman" w:cs="Arial"/>
          <w:sz w:val="22"/>
          <w:lang w:val="en"/>
        </w:rPr>
        <w:br/>
        <w:t>Where Am I Going? (</w:t>
      </w:r>
      <w:proofErr w:type="spellStart"/>
      <w:r w:rsidRPr="00AB6307">
        <w:rPr>
          <w:rFonts w:eastAsia="Times New Roman" w:cs="Arial"/>
          <w:sz w:val="22"/>
          <w:lang w:val="en"/>
        </w:rPr>
        <w:t>Crosswalking</w:t>
      </w:r>
      <w:proofErr w:type="spellEnd"/>
      <w:r w:rsidRPr="00AB6307">
        <w:rPr>
          <w:rFonts w:eastAsia="Times New Roman" w:cs="Arial"/>
          <w:sz w:val="22"/>
          <w:lang w:val="en"/>
        </w:rPr>
        <w:t xml:space="preserve"> Interests a</w:t>
      </w:r>
      <w:r w:rsidRPr="0088401C">
        <w:rPr>
          <w:rFonts w:eastAsia="Times New Roman" w:cs="Arial"/>
          <w:sz w:val="22"/>
          <w:lang w:val="en"/>
        </w:rPr>
        <w:t xml:space="preserve">nd Values with Career Choices) </w:t>
      </w:r>
      <w:r w:rsidRPr="00AB6307">
        <w:rPr>
          <w:rFonts w:eastAsia="Times New Roman" w:cs="Arial"/>
          <w:sz w:val="22"/>
          <w:lang w:val="en"/>
        </w:rPr>
        <w:br/>
      </w:r>
      <w:r w:rsidRPr="0088401C">
        <w:rPr>
          <w:rFonts w:eastAsia="Times New Roman" w:cs="Arial"/>
          <w:sz w:val="22"/>
          <w:lang w:val="en"/>
        </w:rPr>
        <w:t xml:space="preserve">S.M.A.R.T. Goal Setting </w:t>
      </w:r>
      <w:r w:rsidRPr="00AB6307">
        <w:rPr>
          <w:rFonts w:eastAsia="Times New Roman" w:cs="Arial"/>
          <w:sz w:val="22"/>
          <w:lang w:val="en"/>
        </w:rPr>
        <w:br/>
        <w:t xml:space="preserve">My College/Career Action </w:t>
      </w:r>
      <w:r w:rsidRPr="0088401C">
        <w:rPr>
          <w:rFonts w:eastAsia="Times New Roman" w:cs="Arial"/>
          <w:sz w:val="22"/>
          <w:lang w:val="en"/>
        </w:rPr>
        <w:t xml:space="preserve">Plan (Putting It All Together) </w:t>
      </w:r>
      <w:r w:rsidRPr="00AB6307">
        <w:rPr>
          <w:rFonts w:eastAsia="Times New Roman" w:cs="Arial"/>
          <w:sz w:val="22"/>
          <w:lang w:val="en"/>
        </w:rPr>
        <w:br/>
        <w:t xml:space="preserve">Course Planning (Six-Year Plan) </w:t>
      </w:r>
      <w:r w:rsidRPr="00AB6307">
        <w:rPr>
          <w:rFonts w:eastAsia="Times New Roman" w:cs="Arial"/>
          <w:sz w:val="22"/>
          <w:lang w:val="en"/>
        </w:rPr>
        <w:br/>
      </w:r>
      <w:r w:rsidRPr="0088401C">
        <w:rPr>
          <w:rFonts w:eastAsia="Times New Roman" w:cs="Arial"/>
          <w:sz w:val="22"/>
          <w:lang w:val="en"/>
        </w:rPr>
        <w:t xml:space="preserve">Career Research Project </w:t>
      </w:r>
      <w:r w:rsidRPr="00AB6307">
        <w:rPr>
          <w:rFonts w:eastAsia="Times New Roman" w:cs="Arial"/>
          <w:sz w:val="22"/>
          <w:lang w:val="en"/>
        </w:rPr>
        <w:br/>
        <w:t>PowerPo</w:t>
      </w:r>
      <w:r w:rsidRPr="0088401C">
        <w:rPr>
          <w:rFonts w:eastAsia="Times New Roman" w:cs="Arial"/>
          <w:sz w:val="22"/>
          <w:lang w:val="en"/>
        </w:rPr>
        <w:t xml:space="preserve">int Career Research Project </w:t>
      </w:r>
    </w:p>
    <w:p w:rsidR="00862C37" w:rsidRPr="00AB6307" w:rsidRDefault="00862C37" w:rsidP="00862C37">
      <w:pPr>
        <w:ind w:left="360"/>
        <w:rPr>
          <w:rFonts w:eastAsia="Times New Roman" w:cs="Arial"/>
          <w:sz w:val="22"/>
          <w:lang w:val="en"/>
        </w:rPr>
      </w:pPr>
      <w:r w:rsidRPr="00AB6307">
        <w:rPr>
          <w:rFonts w:eastAsia="Times New Roman" w:cs="Arial"/>
          <w:sz w:val="22"/>
          <w:lang w:val="en"/>
        </w:rPr>
        <w:t>High Sch</w:t>
      </w:r>
      <w:r w:rsidRPr="0088401C">
        <w:rPr>
          <w:rFonts w:eastAsia="Times New Roman" w:cs="Arial"/>
          <w:sz w:val="22"/>
          <w:lang w:val="en"/>
        </w:rPr>
        <w:t>ool Guidance Curriculum Lessons</w:t>
      </w:r>
    </w:p>
    <w:p w:rsidR="00862C37" w:rsidRPr="0088401C" w:rsidRDefault="00862C37" w:rsidP="00862C37">
      <w:pPr>
        <w:ind w:left="720"/>
        <w:rPr>
          <w:rFonts w:ascii="Times New Roman" w:eastAsia="Times New Roman" w:hAnsi="Times New Roman" w:cs="Times New Roman"/>
          <w:szCs w:val="24"/>
          <w:lang w:val="en"/>
        </w:rPr>
      </w:pPr>
      <w:r w:rsidRPr="00AB6307">
        <w:rPr>
          <w:rFonts w:eastAsia="Times New Roman" w:cs="Arial"/>
          <w:sz w:val="22"/>
          <w:lang w:val="en"/>
        </w:rPr>
        <w:t xml:space="preserve">Introduction to the California Career Center </w:t>
      </w:r>
      <w:r w:rsidRPr="00AB6307">
        <w:rPr>
          <w:rFonts w:eastAsia="Times New Roman" w:cs="Arial"/>
          <w:sz w:val="22"/>
          <w:lang w:val="en"/>
        </w:rPr>
        <w:br/>
        <w:t>Interest Profile</w:t>
      </w:r>
      <w:r w:rsidRPr="0088401C">
        <w:rPr>
          <w:rFonts w:eastAsia="Times New Roman" w:cs="Arial"/>
          <w:sz w:val="22"/>
          <w:lang w:val="en"/>
        </w:rPr>
        <w:t xml:space="preserve">r and Work Importance Profiler </w:t>
      </w:r>
      <w:r w:rsidRPr="00AB6307">
        <w:rPr>
          <w:rFonts w:eastAsia="Times New Roman" w:cs="Arial"/>
          <w:sz w:val="22"/>
          <w:lang w:val="en"/>
        </w:rPr>
        <w:br/>
        <w:t>Identifying Abilities, Strengths and Skill</w:t>
      </w:r>
      <w:r w:rsidRPr="0088401C">
        <w:rPr>
          <w:rFonts w:eastAsia="Times New Roman" w:cs="Arial"/>
          <w:sz w:val="22"/>
          <w:lang w:val="en"/>
        </w:rPr>
        <w:t xml:space="preserve">s, and </w:t>
      </w:r>
      <w:proofErr w:type="spellStart"/>
      <w:r w:rsidRPr="0088401C">
        <w:rPr>
          <w:rFonts w:eastAsia="Times New Roman" w:cs="Arial"/>
          <w:sz w:val="22"/>
          <w:lang w:val="en"/>
        </w:rPr>
        <w:t>Crosswalking</w:t>
      </w:r>
      <w:proofErr w:type="spellEnd"/>
      <w:r w:rsidRPr="0088401C">
        <w:rPr>
          <w:rFonts w:eastAsia="Times New Roman" w:cs="Arial"/>
          <w:sz w:val="22"/>
          <w:lang w:val="en"/>
        </w:rPr>
        <w:t xml:space="preserve"> to Careers </w:t>
      </w:r>
      <w:r w:rsidRPr="00AB6307">
        <w:rPr>
          <w:rFonts w:eastAsia="Times New Roman" w:cs="Arial"/>
          <w:sz w:val="22"/>
          <w:lang w:val="en"/>
        </w:rPr>
        <w:br/>
        <w:t xml:space="preserve">My College/Career </w:t>
      </w:r>
      <w:r w:rsidRPr="0088401C">
        <w:rPr>
          <w:rFonts w:eastAsia="Times New Roman" w:cs="Arial"/>
          <w:sz w:val="22"/>
          <w:lang w:val="en"/>
        </w:rPr>
        <w:t xml:space="preserve">Plan (Putting It All Together) </w:t>
      </w:r>
      <w:r w:rsidRPr="00AB6307">
        <w:rPr>
          <w:rFonts w:eastAsia="Times New Roman" w:cs="Arial"/>
          <w:sz w:val="22"/>
          <w:lang w:val="en"/>
        </w:rPr>
        <w:br/>
        <w:t>Co</w:t>
      </w:r>
      <w:r w:rsidRPr="0088401C">
        <w:rPr>
          <w:rFonts w:eastAsia="Times New Roman" w:cs="Arial"/>
          <w:sz w:val="22"/>
          <w:lang w:val="en"/>
        </w:rPr>
        <w:t xml:space="preserve">urse Planning (Four-Year Plan) </w:t>
      </w:r>
      <w:r w:rsidRPr="00AB6307">
        <w:rPr>
          <w:rFonts w:eastAsia="Times New Roman" w:cs="Arial"/>
          <w:sz w:val="22"/>
          <w:lang w:val="en"/>
        </w:rPr>
        <w:br/>
        <w:t xml:space="preserve">Senior Portfolio </w:t>
      </w:r>
      <w:r w:rsidRPr="00AB6307">
        <w:rPr>
          <w:rFonts w:eastAsia="Times New Roman" w:cs="Arial"/>
          <w:sz w:val="22"/>
          <w:lang w:val="en"/>
        </w:rPr>
        <w:br/>
      </w:r>
      <w:r w:rsidRPr="0088401C">
        <w:rPr>
          <w:rFonts w:eastAsia="Times New Roman" w:cs="Arial"/>
          <w:sz w:val="22"/>
          <w:lang w:val="en"/>
        </w:rPr>
        <w:t xml:space="preserve">Test-Taking Skills </w:t>
      </w:r>
      <w:r w:rsidRPr="00AB6307">
        <w:rPr>
          <w:rFonts w:eastAsia="Times New Roman" w:cs="Arial"/>
          <w:sz w:val="22"/>
          <w:lang w:val="en"/>
        </w:rPr>
        <w:br/>
      </w:r>
      <w:r w:rsidRPr="0088401C">
        <w:rPr>
          <w:rFonts w:eastAsia="Times New Roman" w:cs="Arial"/>
          <w:sz w:val="22"/>
          <w:lang w:val="en"/>
        </w:rPr>
        <w:t>A-G Requirements</w:t>
      </w:r>
      <w:r w:rsidRPr="00AB6307">
        <w:rPr>
          <w:rFonts w:eastAsia="Times New Roman" w:cs="Arial"/>
          <w:sz w:val="22"/>
          <w:lang w:val="en"/>
        </w:rPr>
        <w:br/>
      </w:r>
    </w:p>
    <w:p w:rsidR="00B87718" w:rsidRPr="00580E08" w:rsidRDefault="00B87718" w:rsidP="00B87718"/>
    <w:sectPr w:rsidR="00B87718" w:rsidRPr="00580E08" w:rsidSect="0018572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ADB" w:rsidRDefault="00545ADB" w:rsidP="00545ADB">
      <w:r>
        <w:separator/>
      </w:r>
    </w:p>
  </w:endnote>
  <w:endnote w:type="continuationSeparator" w:id="0">
    <w:p w:rsidR="00545ADB" w:rsidRDefault="00545ADB" w:rsidP="0054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ADB" w:rsidRDefault="00545ADB" w:rsidP="00545ADB">
      <w:r>
        <w:separator/>
      </w:r>
    </w:p>
  </w:footnote>
  <w:footnote w:type="continuationSeparator" w:id="0">
    <w:p w:rsidR="00545ADB" w:rsidRDefault="00545ADB" w:rsidP="00545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7AE"/>
    <w:multiLevelType w:val="multilevel"/>
    <w:tmpl w:val="D190F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47EC0"/>
    <w:multiLevelType w:val="hybridMultilevel"/>
    <w:tmpl w:val="E53A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E78B2"/>
    <w:multiLevelType w:val="hybridMultilevel"/>
    <w:tmpl w:val="0FC45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FBF6BB5"/>
    <w:multiLevelType w:val="hybridMultilevel"/>
    <w:tmpl w:val="7F74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C366B"/>
    <w:multiLevelType w:val="hybridMultilevel"/>
    <w:tmpl w:val="B350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B6E7D"/>
    <w:multiLevelType w:val="hybridMultilevel"/>
    <w:tmpl w:val="BACC9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F1D75"/>
    <w:multiLevelType w:val="hybridMultilevel"/>
    <w:tmpl w:val="B5EE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511BA"/>
    <w:multiLevelType w:val="hybridMultilevel"/>
    <w:tmpl w:val="7D1E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6252B"/>
    <w:multiLevelType w:val="hybridMultilevel"/>
    <w:tmpl w:val="4758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E4AAA"/>
    <w:multiLevelType w:val="hybridMultilevel"/>
    <w:tmpl w:val="3CCE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3"/>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F9"/>
    <w:rsid w:val="000073DD"/>
    <w:rsid w:val="00095708"/>
    <w:rsid w:val="000E4E24"/>
    <w:rsid w:val="00104A6F"/>
    <w:rsid w:val="001319F9"/>
    <w:rsid w:val="00160E56"/>
    <w:rsid w:val="00176897"/>
    <w:rsid w:val="001835FA"/>
    <w:rsid w:val="00185729"/>
    <w:rsid w:val="001D3E2D"/>
    <w:rsid w:val="001E6DD1"/>
    <w:rsid w:val="0020453B"/>
    <w:rsid w:val="0027335A"/>
    <w:rsid w:val="00387AA0"/>
    <w:rsid w:val="00393D5D"/>
    <w:rsid w:val="00460474"/>
    <w:rsid w:val="004F3F7E"/>
    <w:rsid w:val="00501B7B"/>
    <w:rsid w:val="00505355"/>
    <w:rsid w:val="00545ADB"/>
    <w:rsid w:val="00561DEB"/>
    <w:rsid w:val="00565330"/>
    <w:rsid w:val="00580E08"/>
    <w:rsid w:val="00595846"/>
    <w:rsid w:val="005A0554"/>
    <w:rsid w:val="005D1C87"/>
    <w:rsid w:val="005D47FA"/>
    <w:rsid w:val="00693961"/>
    <w:rsid w:val="006A097F"/>
    <w:rsid w:val="006E3EB7"/>
    <w:rsid w:val="006F328F"/>
    <w:rsid w:val="006F56AE"/>
    <w:rsid w:val="0071185E"/>
    <w:rsid w:val="00772AB5"/>
    <w:rsid w:val="007F6746"/>
    <w:rsid w:val="008063ED"/>
    <w:rsid w:val="00820F10"/>
    <w:rsid w:val="00830DD9"/>
    <w:rsid w:val="0084189F"/>
    <w:rsid w:val="00862C37"/>
    <w:rsid w:val="008650A6"/>
    <w:rsid w:val="008E374D"/>
    <w:rsid w:val="0094164E"/>
    <w:rsid w:val="00946E4C"/>
    <w:rsid w:val="00947D55"/>
    <w:rsid w:val="00947EF8"/>
    <w:rsid w:val="009E1A58"/>
    <w:rsid w:val="009E2A8F"/>
    <w:rsid w:val="00A26E2C"/>
    <w:rsid w:val="00A65CF3"/>
    <w:rsid w:val="00AB69A5"/>
    <w:rsid w:val="00AD2E03"/>
    <w:rsid w:val="00B87718"/>
    <w:rsid w:val="00C70497"/>
    <w:rsid w:val="00CE17B8"/>
    <w:rsid w:val="00CF4A1C"/>
    <w:rsid w:val="00D132EC"/>
    <w:rsid w:val="00D422F3"/>
    <w:rsid w:val="00D45783"/>
    <w:rsid w:val="00D847D0"/>
    <w:rsid w:val="00DD552E"/>
    <w:rsid w:val="00E01E60"/>
    <w:rsid w:val="00E03D7D"/>
    <w:rsid w:val="00E513EA"/>
    <w:rsid w:val="00E62B46"/>
    <w:rsid w:val="00E9103F"/>
    <w:rsid w:val="00EB7AD8"/>
    <w:rsid w:val="00F60591"/>
    <w:rsid w:val="00F65F58"/>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DD9"/>
    <w:rPr>
      <w:color w:val="0000FF" w:themeColor="hyperlink"/>
      <w:u w:val="single"/>
    </w:rPr>
  </w:style>
  <w:style w:type="table" w:styleId="TableGrid">
    <w:name w:val="Table Grid"/>
    <w:basedOn w:val="TableNormal"/>
    <w:uiPriority w:val="59"/>
    <w:rsid w:val="00C7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5ADB"/>
    <w:pPr>
      <w:tabs>
        <w:tab w:val="center" w:pos="4680"/>
        <w:tab w:val="right" w:pos="9360"/>
      </w:tabs>
    </w:pPr>
  </w:style>
  <w:style w:type="character" w:customStyle="1" w:styleId="HeaderChar">
    <w:name w:val="Header Char"/>
    <w:basedOn w:val="DefaultParagraphFont"/>
    <w:link w:val="Header"/>
    <w:uiPriority w:val="99"/>
    <w:rsid w:val="00545ADB"/>
  </w:style>
  <w:style w:type="paragraph" w:styleId="Footer">
    <w:name w:val="footer"/>
    <w:basedOn w:val="Normal"/>
    <w:link w:val="FooterChar"/>
    <w:uiPriority w:val="99"/>
    <w:unhideWhenUsed/>
    <w:rsid w:val="00545ADB"/>
    <w:pPr>
      <w:tabs>
        <w:tab w:val="center" w:pos="4680"/>
        <w:tab w:val="right" w:pos="9360"/>
      </w:tabs>
    </w:pPr>
  </w:style>
  <w:style w:type="character" w:customStyle="1" w:styleId="FooterChar">
    <w:name w:val="Footer Char"/>
    <w:basedOn w:val="DefaultParagraphFont"/>
    <w:link w:val="Footer"/>
    <w:uiPriority w:val="99"/>
    <w:rsid w:val="00545ADB"/>
  </w:style>
  <w:style w:type="paragraph" w:styleId="ListParagraph">
    <w:name w:val="List Paragraph"/>
    <w:basedOn w:val="Normal"/>
    <w:uiPriority w:val="34"/>
    <w:qFormat/>
    <w:rsid w:val="0084189F"/>
    <w:pPr>
      <w:ind w:left="720"/>
      <w:contextualSpacing/>
    </w:pPr>
  </w:style>
  <w:style w:type="paragraph" w:styleId="BalloonText">
    <w:name w:val="Balloon Text"/>
    <w:basedOn w:val="Normal"/>
    <w:link w:val="BalloonTextChar"/>
    <w:uiPriority w:val="99"/>
    <w:semiHidden/>
    <w:unhideWhenUsed/>
    <w:rsid w:val="00185729"/>
    <w:rPr>
      <w:rFonts w:ascii="Tahoma" w:hAnsi="Tahoma" w:cs="Tahoma"/>
      <w:sz w:val="16"/>
      <w:szCs w:val="16"/>
    </w:rPr>
  </w:style>
  <w:style w:type="character" w:customStyle="1" w:styleId="BalloonTextChar">
    <w:name w:val="Balloon Text Char"/>
    <w:basedOn w:val="DefaultParagraphFont"/>
    <w:link w:val="BalloonText"/>
    <w:uiPriority w:val="99"/>
    <w:semiHidden/>
    <w:rsid w:val="00185729"/>
    <w:rPr>
      <w:rFonts w:ascii="Tahoma" w:hAnsi="Tahoma" w:cs="Tahoma"/>
      <w:sz w:val="16"/>
      <w:szCs w:val="16"/>
    </w:rPr>
  </w:style>
  <w:style w:type="paragraph" w:styleId="NormalWeb">
    <w:name w:val="Normal (Web)"/>
    <w:basedOn w:val="Normal"/>
    <w:rsid w:val="00B87718"/>
    <w:pPr>
      <w:spacing w:before="100" w:beforeAutospacing="1" w:after="100" w:afterAutospacing="1"/>
    </w:pPr>
    <w:rPr>
      <w:rFonts w:ascii="Times New Roman" w:eastAsia="Calibri" w:hAnsi="Times New Roman" w:cs="Times New Roman"/>
      <w:szCs w:val="24"/>
    </w:rPr>
  </w:style>
  <w:style w:type="paragraph" w:customStyle="1" w:styleId="H3CRC">
    <w:name w:val="H3 CRC"/>
    <w:basedOn w:val="Normal"/>
    <w:qFormat/>
    <w:rsid w:val="00862C37"/>
    <w:pPr>
      <w:spacing w:after="200" w:line="23" w:lineRule="atLeast"/>
    </w:pPr>
    <w:rPr>
      <w:rFonts w:asciiTheme="majorHAnsi" w:eastAsiaTheme="majorEastAsia" w:hAnsiTheme="majorHAnsi" w:cs="Arial"/>
      <w:b/>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DD9"/>
    <w:rPr>
      <w:color w:val="0000FF" w:themeColor="hyperlink"/>
      <w:u w:val="single"/>
    </w:rPr>
  </w:style>
  <w:style w:type="table" w:styleId="TableGrid">
    <w:name w:val="Table Grid"/>
    <w:basedOn w:val="TableNormal"/>
    <w:uiPriority w:val="59"/>
    <w:rsid w:val="00C7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5ADB"/>
    <w:pPr>
      <w:tabs>
        <w:tab w:val="center" w:pos="4680"/>
        <w:tab w:val="right" w:pos="9360"/>
      </w:tabs>
    </w:pPr>
  </w:style>
  <w:style w:type="character" w:customStyle="1" w:styleId="HeaderChar">
    <w:name w:val="Header Char"/>
    <w:basedOn w:val="DefaultParagraphFont"/>
    <w:link w:val="Header"/>
    <w:uiPriority w:val="99"/>
    <w:rsid w:val="00545ADB"/>
  </w:style>
  <w:style w:type="paragraph" w:styleId="Footer">
    <w:name w:val="footer"/>
    <w:basedOn w:val="Normal"/>
    <w:link w:val="FooterChar"/>
    <w:uiPriority w:val="99"/>
    <w:unhideWhenUsed/>
    <w:rsid w:val="00545ADB"/>
    <w:pPr>
      <w:tabs>
        <w:tab w:val="center" w:pos="4680"/>
        <w:tab w:val="right" w:pos="9360"/>
      </w:tabs>
    </w:pPr>
  </w:style>
  <w:style w:type="character" w:customStyle="1" w:styleId="FooterChar">
    <w:name w:val="Footer Char"/>
    <w:basedOn w:val="DefaultParagraphFont"/>
    <w:link w:val="Footer"/>
    <w:uiPriority w:val="99"/>
    <w:rsid w:val="00545ADB"/>
  </w:style>
  <w:style w:type="paragraph" w:styleId="ListParagraph">
    <w:name w:val="List Paragraph"/>
    <w:basedOn w:val="Normal"/>
    <w:uiPriority w:val="34"/>
    <w:qFormat/>
    <w:rsid w:val="0084189F"/>
    <w:pPr>
      <w:ind w:left="720"/>
      <w:contextualSpacing/>
    </w:pPr>
  </w:style>
  <w:style w:type="paragraph" w:styleId="BalloonText">
    <w:name w:val="Balloon Text"/>
    <w:basedOn w:val="Normal"/>
    <w:link w:val="BalloonTextChar"/>
    <w:uiPriority w:val="99"/>
    <w:semiHidden/>
    <w:unhideWhenUsed/>
    <w:rsid w:val="00185729"/>
    <w:rPr>
      <w:rFonts w:ascii="Tahoma" w:hAnsi="Tahoma" w:cs="Tahoma"/>
      <w:sz w:val="16"/>
      <w:szCs w:val="16"/>
    </w:rPr>
  </w:style>
  <w:style w:type="character" w:customStyle="1" w:styleId="BalloonTextChar">
    <w:name w:val="Balloon Text Char"/>
    <w:basedOn w:val="DefaultParagraphFont"/>
    <w:link w:val="BalloonText"/>
    <w:uiPriority w:val="99"/>
    <w:semiHidden/>
    <w:rsid w:val="00185729"/>
    <w:rPr>
      <w:rFonts w:ascii="Tahoma" w:hAnsi="Tahoma" w:cs="Tahoma"/>
      <w:sz w:val="16"/>
      <w:szCs w:val="16"/>
    </w:rPr>
  </w:style>
  <w:style w:type="paragraph" w:styleId="NormalWeb">
    <w:name w:val="Normal (Web)"/>
    <w:basedOn w:val="Normal"/>
    <w:rsid w:val="00B87718"/>
    <w:pPr>
      <w:spacing w:before="100" w:beforeAutospacing="1" w:after="100" w:afterAutospacing="1"/>
    </w:pPr>
    <w:rPr>
      <w:rFonts w:ascii="Times New Roman" w:eastAsia="Calibri" w:hAnsi="Times New Roman" w:cs="Times New Roman"/>
      <w:szCs w:val="24"/>
    </w:rPr>
  </w:style>
  <w:style w:type="paragraph" w:customStyle="1" w:styleId="H3CRC">
    <w:name w:val="H3 CRC"/>
    <w:basedOn w:val="Normal"/>
    <w:qFormat/>
    <w:rsid w:val="00862C37"/>
    <w:pPr>
      <w:spacing w:after="200" w:line="23" w:lineRule="atLeast"/>
    </w:pPr>
    <w:rPr>
      <w:rFonts w:asciiTheme="majorHAnsi" w:eastAsiaTheme="majorEastAsia" w:hAnsiTheme="majorHAnsi" w:cs="Arial"/>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liforniacareers.info/ccpg.html" TargetMode="External"/><Relationship Id="rId18" Type="http://schemas.openxmlformats.org/officeDocument/2006/relationships/image" Target="media/image2.jpeg"/><Relationship Id="rId26" Type="http://schemas.openxmlformats.org/officeDocument/2006/relationships/hyperlink" Target="http://www.cacareercafe.com/cool-connections/" TargetMode="Externa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yperlink" Target="http://www.calcareercenter.org/Portfolio/Profile" TargetMode="External"/><Relationship Id="rId7" Type="http://schemas.openxmlformats.org/officeDocument/2006/relationships/endnotes" Target="endnotes.xml"/><Relationship Id="rId12" Type="http://schemas.openxmlformats.org/officeDocument/2006/relationships/hyperlink" Target="mailto:feedback@cacareerzone.org" TargetMode="External"/><Relationship Id="rId17" Type="http://schemas.openxmlformats.org/officeDocument/2006/relationships/hyperlink" Target="mailto:jmerris@cde.ca.gov" TargetMode="External"/><Relationship Id="rId25" Type="http://schemas.openxmlformats.org/officeDocument/2006/relationships/hyperlink" Target="http://www.cacareerzone.org" TargetMode="External"/><Relationship Id="rId33"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calcareercenter.org/Home/Content?contentID=308" TargetMode="External"/><Relationship Id="rId20" Type="http://schemas.openxmlformats.org/officeDocument/2006/relationships/hyperlink" Target="http://www.cacareerzone.org" TargetMode="External"/><Relationship Id="rId29" Type="http://schemas.openxmlformats.org/officeDocument/2006/relationships/hyperlink" Target="http://www.cacareerzone.org/requestmanage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careerzone.org/" TargetMode="External"/><Relationship Id="rId24" Type="http://schemas.openxmlformats.org/officeDocument/2006/relationships/hyperlink" Target="http://www.cacareerzone.org/quick" TargetMode="External"/><Relationship Id="rId32" Type="http://schemas.openxmlformats.org/officeDocument/2006/relationships/hyperlink" Target="http://www.calcareercenter.org/" TargetMode="External"/><Relationship Id="rId5" Type="http://schemas.openxmlformats.org/officeDocument/2006/relationships/webSettings" Target="webSettings.xml"/><Relationship Id="rId15" Type="http://schemas.openxmlformats.org/officeDocument/2006/relationships/hyperlink" Target="http://www.sparconline.net" TargetMode="External"/><Relationship Id="rId23" Type="http://schemas.openxmlformats.org/officeDocument/2006/relationships/hyperlink" Target="http://www.cacareerzone.org" TargetMode="External"/><Relationship Id="rId28" Type="http://schemas.openxmlformats.org/officeDocument/2006/relationships/hyperlink" Target="http://www.cacareerzone.org/" TargetMode="External"/><Relationship Id="rId36" Type="http://schemas.openxmlformats.org/officeDocument/2006/relationships/theme" Target="theme/theme1.xml"/><Relationship Id="rId10" Type="http://schemas.openxmlformats.org/officeDocument/2006/relationships/hyperlink" Target="http://www.calcareercenter.org" TargetMode="External"/><Relationship Id="rId19" Type="http://schemas.openxmlformats.org/officeDocument/2006/relationships/hyperlink" Target="http://www.cacareerzone.org" TargetMode="External"/><Relationship Id="rId31" Type="http://schemas.openxmlformats.org/officeDocument/2006/relationships/hyperlink" Target="http://www.calcareercenter.org" TargetMode="External"/><Relationship Id="rId4" Type="http://schemas.openxmlformats.org/officeDocument/2006/relationships/settings" Target="settings.xml"/><Relationship Id="rId9" Type="http://schemas.openxmlformats.org/officeDocument/2006/relationships/hyperlink" Target="http://www.californiacareers.info" TargetMode="External"/><Relationship Id="rId14" Type="http://schemas.openxmlformats.org/officeDocument/2006/relationships/hyperlink" Target="http://www.realgamecalifornia.org" TargetMode="External"/><Relationship Id="rId22" Type="http://schemas.openxmlformats.org/officeDocument/2006/relationships/image" Target="cid:8457E2AD-7717-4A90-A607-38962744E6E5@internal.iradix" TargetMode="External"/><Relationship Id="rId27" Type="http://schemas.openxmlformats.org/officeDocument/2006/relationships/hyperlink" Target="http://www.careeronestop.org/ProfAssoc" TargetMode="External"/><Relationship Id="rId30" Type="http://schemas.openxmlformats.org/officeDocument/2006/relationships/hyperlink" Target="http://www.cacareerzone.org/guide/usermanagement/al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 Employee</dc:creator>
  <cp:lastModifiedBy>CDE Employee</cp:lastModifiedBy>
  <cp:revision>2</cp:revision>
  <cp:lastPrinted>2013-05-13T18:06:00Z</cp:lastPrinted>
  <dcterms:created xsi:type="dcterms:W3CDTF">2014-02-04T22:22:00Z</dcterms:created>
  <dcterms:modified xsi:type="dcterms:W3CDTF">2014-02-04T22:22:00Z</dcterms:modified>
</cp:coreProperties>
</file>